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3" w:rsidRPr="00D8260C" w:rsidRDefault="00FE7C63">
      <w:pPr>
        <w:pStyle w:val="Tekstpodstawowy"/>
        <w:spacing w:before="1"/>
        <w:rPr>
          <w:rFonts w:ascii="Times New Roman"/>
          <w:sz w:val="23"/>
          <w:lang w:val="pl-P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524"/>
        <w:gridCol w:w="3559"/>
      </w:tblGrid>
      <w:tr w:rsidR="00FE7C63" w:rsidRPr="00D8260C">
        <w:trPr>
          <w:trHeight w:val="2608"/>
        </w:trPr>
        <w:tc>
          <w:tcPr>
            <w:tcW w:w="6524" w:type="dxa"/>
          </w:tcPr>
          <w:p w:rsidR="009463A4" w:rsidRPr="00D8260C" w:rsidRDefault="009463A4" w:rsidP="00D8260C">
            <w:pPr>
              <w:pStyle w:val="TableParagraph"/>
              <w:spacing w:line="489" w:lineRule="exact"/>
              <w:ind w:left="0"/>
              <w:rPr>
                <w:rFonts w:asciiTheme="minorHAnsi" w:hAnsiTheme="minorHAnsi" w:cstheme="minorHAnsi"/>
                <w:sz w:val="48"/>
                <w:szCs w:val="48"/>
                <w:lang w:val="pl-PL"/>
              </w:rPr>
            </w:pPr>
            <w:r w:rsidRPr="00D8260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Drobnoziarnista</w:t>
            </w:r>
          </w:p>
          <w:p w:rsidR="00FE7C63" w:rsidRPr="00D8260C" w:rsidRDefault="009463A4" w:rsidP="00D8260C">
            <w:pPr>
              <w:pStyle w:val="TableParagraph"/>
              <w:spacing w:line="489" w:lineRule="exact"/>
              <w:ind w:left="0"/>
              <w:rPr>
                <w:rFonts w:asciiTheme="minorHAnsi" w:hAnsiTheme="minorHAnsi" w:cstheme="minorHAnsi"/>
                <w:sz w:val="48"/>
                <w:szCs w:val="48"/>
                <w:lang w:val="pl-PL"/>
              </w:rPr>
            </w:pPr>
            <w:r w:rsidRPr="00D8260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szpachlówka</w:t>
            </w:r>
            <w:r w:rsidR="00DD5D86" w:rsidRPr="00D8260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 xml:space="preserve"> FS 4</w:t>
            </w:r>
          </w:p>
          <w:p w:rsidR="00DD5D86" w:rsidRPr="00D8260C" w:rsidRDefault="00DD5D86" w:rsidP="00DD5D86">
            <w:pPr>
              <w:pStyle w:val="TableParagraph"/>
              <w:spacing w:line="489" w:lineRule="exact"/>
              <w:ind w:left="200"/>
              <w:rPr>
                <w:sz w:val="44"/>
                <w:szCs w:val="44"/>
                <w:lang w:val="pl-PL"/>
              </w:rPr>
            </w:pPr>
          </w:p>
          <w:p w:rsidR="00DD5D86" w:rsidRPr="00D8260C" w:rsidRDefault="00DD5D86" w:rsidP="00DD5D86">
            <w:pPr>
              <w:pStyle w:val="Bezodstpw"/>
            </w:pPr>
            <w:r w:rsidRPr="00D8260C">
              <w:t xml:space="preserve">&gt; </w:t>
            </w:r>
            <w:r w:rsidR="009463A4" w:rsidRPr="00D8260C">
              <w:t>p</w:t>
            </w:r>
            <w:r w:rsidRPr="00D8260C">
              <w:t>rosta obróbka</w:t>
            </w:r>
            <w:r w:rsidR="009463A4" w:rsidRPr="00D8260C">
              <w:t>,</w:t>
            </w:r>
          </w:p>
          <w:p w:rsidR="00DD5D86" w:rsidRPr="00D8260C" w:rsidRDefault="009463A4" w:rsidP="00DD5D86">
            <w:pPr>
              <w:pStyle w:val="Bezodstpw"/>
            </w:pPr>
            <w:r w:rsidRPr="00D8260C">
              <w:t>&gt; o</w:t>
            </w:r>
            <w:r w:rsidR="00DD5D86" w:rsidRPr="00D8260C">
              <w:t>dporna na zamrażanie i rozmrażanie</w:t>
            </w:r>
            <w:r w:rsidRPr="00D8260C">
              <w:t>,</w:t>
            </w:r>
          </w:p>
          <w:p w:rsidR="00DD5D86" w:rsidRPr="00D8260C" w:rsidRDefault="009463A4" w:rsidP="00DD5D86">
            <w:pPr>
              <w:pStyle w:val="Bezodstpw"/>
            </w:pPr>
            <w:r w:rsidRPr="00D8260C">
              <w:t>&gt; m</w:t>
            </w:r>
            <w:r w:rsidR="00DD5D86" w:rsidRPr="00D8260C">
              <w:t>oże być wykonywana ręcznie i maszynowo</w:t>
            </w:r>
            <w:r w:rsidRPr="00D8260C">
              <w:t>,</w:t>
            </w:r>
          </w:p>
          <w:p w:rsidR="00DD5D86" w:rsidRPr="00D8260C" w:rsidRDefault="009463A4" w:rsidP="00DD5D86">
            <w:pPr>
              <w:pStyle w:val="Bezodstpw"/>
            </w:pPr>
            <w:r w:rsidRPr="00D8260C">
              <w:t>&gt; o</w:t>
            </w:r>
            <w:r w:rsidR="00DD5D86" w:rsidRPr="00D8260C">
              <w:t xml:space="preserve"> niskim skurczu</w:t>
            </w:r>
            <w:r w:rsidRPr="00D8260C">
              <w:t>,</w:t>
            </w:r>
          </w:p>
          <w:p w:rsidR="00DD5D86" w:rsidRPr="00D8260C" w:rsidRDefault="009463A4" w:rsidP="00DD5D86">
            <w:pPr>
              <w:pStyle w:val="Bezodstpw"/>
            </w:pPr>
            <w:r w:rsidRPr="00D8260C">
              <w:t xml:space="preserve">&gt; </w:t>
            </w:r>
            <w:r w:rsidR="00D8260C">
              <w:t>b</w:t>
            </w:r>
            <w:r w:rsidR="00DD5D86" w:rsidRPr="00D8260C">
              <w:t>ardzo dobra przyczepność do podłoża</w:t>
            </w:r>
          </w:p>
          <w:p w:rsidR="00FE7C63" w:rsidRPr="00D8260C" w:rsidRDefault="00FE7C63" w:rsidP="00DD5D86">
            <w:pPr>
              <w:pStyle w:val="TableParagraph"/>
              <w:tabs>
                <w:tab w:val="left" w:pos="375"/>
              </w:tabs>
              <w:ind w:left="374"/>
              <w:rPr>
                <w:sz w:val="24"/>
                <w:lang w:val="pl-PL"/>
              </w:rPr>
            </w:pPr>
          </w:p>
        </w:tc>
        <w:tc>
          <w:tcPr>
            <w:tcW w:w="3559" w:type="dxa"/>
          </w:tcPr>
          <w:p w:rsidR="00FE7C63" w:rsidRPr="00D8260C" w:rsidRDefault="00FE7C63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  <w:p w:rsidR="00FE7C63" w:rsidRPr="00D8260C" w:rsidRDefault="00FE7C63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pl-PL"/>
              </w:rPr>
            </w:pPr>
          </w:p>
          <w:p w:rsidR="00FE7C63" w:rsidRPr="00D8260C" w:rsidRDefault="003A23BC">
            <w:pPr>
              <w:pStyle w:val="TableParagraph"/>
              <w:ind w:left="2457"/>
              <w:rPr>
                <w:rFonts w:ascii="Times New Roman"/>
                <w:sz w:val="20"/>
                <w:lang w:val="pl-PL"/>
              </w:rPr>
            </w:pPr>
            <w:r w:rsidRPr="00D8260C">
              <w:rPr>
                <w:rFonts w:ascii="Times New Roman"/>
                <w:noProof/>
                <w:sz w:val="20"/>
                <w:lang w:val="pl-PL" w:eastAsia="pl-PL"/>
              </w:rPr>
              <w:drawing>
                <wp:anchor distT="0" distB="0" distL="114300" distR="114300" simplePos="0" relativeHeight="487591424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958850</wp:posOffset>
                  </wp:positionV>
                  <wp:extent cx="571944" cy="571500"/>
                  <wp:effectExtent l="0" t="0" r="0" b="0"/>
                  <wp:wrapSquare wrapText="bothSides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C63" w:rsidRPr="00D8260C" w:rsidRDefault="00FE7C63">
      <w:pPr>
        <w:pStyle w:val="Tekstpodstawowy"/>
        <w:rPr>
          <w:rFonts w:ascii="Times New Roman"/>
          <w:sz w:val="20"/>
          <w:lang w:val="pl-PL"/>
        </w:rPr>
      </w:pPr>
    </w:p>
    <w:p w:rsidR="00FE7C63" w:rsidRPr="00D8260C" w:rsidRDefault="00530C26">
      <w:pPr>
        <w:pStyle w:val="Tekstpodstawowy"/>
        <w:spacing w:before="3"/>
        <w:rPr>
          <w:rFonts w:ascii="Times New Roman"/>
          <w:sz w:val="29"/>
          <w:lang w:val="pl-PL"/>
        </w:rPr>
      </w:pPr>
      <w:r w:rsidRPr="00D8260C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229235</wp:posOffset>
                </wp:positionV>
                <wp:extent cx="6359525" cy="305435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305435"/>
                        </a:xfrm>
                        <a:prstGeom prst="rect">
                          <a:avLst/>
                        </a:prstGeom>
                        <a:solidFill>
                          <a:srgbClr val="73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98C" w:rsidRPr="00D8260C" w:rsidRDefault="003A23BC" w:rsidP="00DD5D86">
                            <w:pPr>
                              <w:spacing w:before="93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lang w:val="pl-PL"/>
                              </w:rPr>
                            </w:pPr>
                            <w:r w:rsidRPr="00D8260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lang w:val="pl-PL"/>
                              </w:rPr>
                              <w:t>Opis produktu</w:t>
                            </w:r>
                          </w:p>
                          <w:p w:rsidR="00FE7C63" w:rsidRDefault="00FE7C63">
                            <w:pPr>
                              <w:spacing w:before="93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4.7pt;margin-top:18.05pt;width:500.75pt;height:24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" fillcolor="#735592" stroked="f">
                <v:textbox inset="0,0,0,0">
                  <w:txbxContent>
                    <w:p w:rsidR="000A598C" w:rsidRPr="00D8260C" w:rsidRDefault="003A23BC" w:rsidP="00DD5D86">
                      <w:pPr>
                        <w:spacing w:before="93"/>
                        <w:ind w:left="108"/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lang w:val="pl-PL"/>
                        </w:rPr>
                      </w:pPr>
                      <w:r w:rsidRPr="00D8260C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lang w:val="pl-PL"/>
                        </w:rPr>
                        <w:t>Opis produktu</w:t>
                      </w:r>
                    </w:p>
                    <w:p w:rsidR="00FE7C63" w:rsidRDefault="00FE7C63">
                      <w:pPr>
                        <w:spacing w:before="93"/>
                        <w:ind w:left="10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C63" w:rsidRPr="00D8260C" w:rsidRDefault="00FE7C63">
      <w:pPr>
        <w:pStyle w:val="Tekstpodstawowy"/>
        <w:spacing w:before="1"/>
        <w:rPr>
          <w:rFonts w:ascii="Times New Roman"/>
          <w:sz w:val="17"/>
          <w:lang w:val="pl-PL"/>
        </w:rPr>
      </w:pPr>
    </w:p>
    <w:p w:rsidR="00DD5D86" w:rsidRPr="00D8260C" w:rsidRDefault="00D8260C" w:rsidP="00DD5D86">
      <w:pPr>
        <w:pStyle w:val="Tekstpodstawowy"/>
        <w:spacing w:before="56"/>
        <w:ind w:left="302" w:right="36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DD5D86" w:rsidRPr="00D8260C">
        <w:rPr>
          <w:rFonts w:asciiTheme="minorHAnsi" w:hAnsiTheme="minorHAnsi" w:cstheme="minorHAnsi"/>
          <w:lang w:val="pl-PL"/>
        </w:rPr>
        <w:t>robnoziarnista</w:t>
      </w:r>
      <w:r w:rsidR="003A23BC" w:rsidRPr="00D8260C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szpachlówka </w:t>
      </w:r>
      <w:r w:rsidR="003A23BC" w:rsidRPr="00D8260C">
        <w:rPr>
          <w:rFonts w:asciiTheme="minorHAnsi" w:hAnsiTheme="minorHAnsi" w:cstheme="minorHAnsi"/>
          <w:lang w:val="pl-PL"/>
        </w:rPr>
        <w:t>FS 4</w:t>
      </w:r>
      <w:r w:rsidR="00DD5D86" w:rsidRPr="00D8260C">
        <w:rPr>
          <w:rFonts w:asciiTheme="minorHAnsi" w:hAnsiTheme="minorHAnsi" w:cstheme="minorHAnsi"/>
          <w:lang w:val="pl-PL"/>
        </w:rPr>
        <w:t xml:space="preserve"> </w:t>
      </w:r>
      <w:r w:rsidR="003A23BC" w:rsidRPr="00D8260C">
        <w:rPr>
          <w:rFonts w:asciiTheme="minorHAnsi" w:hAnsiTheme="minorHAnsi" w:cstheme="minorHAnsi"/>
          <w:lang w:val="pl-PL"/>
        </w:rPr>
        <w:t>to mineralna zaprawa szpachlowa na bazie cementu, modyfikowana polimerami, d</w:t>
      </w:r>
      <w:r w:rsidR="00DD5D86" w:rsidRPr="00D8260C">
        <w:rPr>
          <w:rFonts w:asciiTheme="minorHAnsi" w:hAnsiTheme="minorHAnsi" w:cstheme="minorHAnsi"/>
          <w:lang w:val="pl-PL"/>
        </w:rPr>
        <w:t xml:space="preserve">o warstw o ​​grubości od 0,5 do 5mm. </w:t>
      </w:r>
      <w:r w:rsidR="003A23BC" w:rsidRPr="00D8260C">
        <w:rPr>
          <w:rFonts w:asciiTheme="minorHAnsi" w:hAnsiTheme="minorHAnsi" w:cstheme="minorHAnsi"/>
          <w:lang w:val="pl-PL"/>
        </w:rPr>
        <w:t>Nadaje się do podłoży betonowych i charakteryzuje się bardzo dobrymi wł</w:t>
      </w:r>
      <w:r w:rsidR="00DD5D86" w:rsidRPr="00D8260C">
        <w:rPr>
          <w:rFonts w:asciiTheme="minorHAnsi" w:hAnsiTheme="minorHAnsi" w:cstheme="minorHAnsi"/>
          <w:lang w:val="pl-PL"/>
        </w:rPr>
        <w:t xml:space="preserve">aściwościami w trakcie obróbki. </w:t>
      </w:r>
    </w:p>
    <w:p w:rsidR="000A598C" w:rsidRPr="00D8260C" w:rsidRDefault="003A23BC" w:rsidP="00DD5D86">
      <w:pPr>
        <w:pStyle w:val="Tekstpodstawowy"/>
        <w:spacing w:before="56"/>
        <w:ind w:left="302" w:right="366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 xml:space="preserve">Zaprawa </w:t>
      </w:r>
      <w:r w:rsidR="00D8260C">
        <w:rPr>
          <w:rFonts w:asciiTheme="minorHAnsi" w:hAnsiTheme="minorHAnsi" w:cstheme="minorHAnsi"/>
          <w:lang w:val="pl-PL"/>
        </w:rPr>
        <w:t xml:space="preserve">jest </w:t>
      </w:r>
      <w:r w:rsidRPr="00D8260C">
        <w:rPr>
          <w:rFonts w:asciiTheme="minorHAnsi" w:hAnsiTheme="minorHAnsi" w:cstheme="minorHAnsi"/>
          <w:lang w:val="pl-PL"/>
        </w:rPr>
        <w:t xml:space="preserve">przeznaczona do powierzchniowej naprawy uszkodzonych konstrukcji betonowych </w:t>
      </w:r>
      <w:r w:rsidR="00D8260C">
        <w:rPr>
          <w:rFonts w:asciiTheme="minorHAnsi" w:hAnsiTheme="minorHAnsi" w:cstheme="minorHAnsi"/>
          <w:lang w:val="pl-PL"/>
        </w:rPr>
        <w:br/>
      </w:r>
      <w:r w:rsidRPr="00D8260C">
        <w:rPr>
          <w:rFonts w:asciiTheme="minorHAnsi" w:hAnsiTheme="minorHAnsi" w:cstheme="minorHAnsi"/>
          <w:lang w:val="pl-PL"/>
        </w:rPr>
        <w:t>i żelbetowych. Do szpachlowania, wyrównywania nierówności, naprawy wykruszonych krawędzi, szpachlowania gniazd żwirowych, zamykania otworów montażowych w prefabrykatach, do napraw betonu licowego warstwą o grubości do 5 mm.</w:t>
      </w:r>
    </w:p>
    <w:p w:rsidR="000A598C" w:rsidRPr="00D8260C" w:rsidRDefault="00D8260C" w:rsidP="00DD5D86">
      <w:pPr>
        <w:pStyle w:val="Tekstpodstawowy"/>
        <w:spacing w:before="56"/>
        <w:ind w:left="302" w:right="36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DD5D86" w:rsidRPr="00D8260C">
        <w:rPr>
          <w:rFonts w:asciiTheme="minorHAnsi" w:hAnsiTheme="minorHAnsi" w:cstheme="minorHAnsi"/>
          <w:lang w:val="pl-PL"/>
        </w:rPr>
        <w:t>robnoziarnista</w:t>
      </w:r>
      <w:r>
        <w:rPr>
          <w:rFonts w:asciiTheme="minorHAnsi" w:hAnsiTheme="minorHAnsi" w:cstheme="minorHAnsi"/>
          <w:lang w:val="pl-PL"/>
        </w:rPr>
        <w:t xml:space="preserve"> szpachlówka</w:t>
      </w:r>
      <w:r w:rsidR="003A23BC" w:rsidRPr="00D8260C">
        <w:rPr>
          <w:rFonts w:asciiTheme="minorHAnsi" w:hAnsiTheme="minorHAnsi" w:cstheme="minorHAnsi"/>
          <w:lang w:val="pl-PL"/>
        </w:rPr>
        <w:t xml:space="preserve"> FS 4 spełnia wymagania normy ÖNORM EN 1504-3.</w:t>
      </w:r>
    </w:p>
    <w:p w:rsidR="000A598C" w:rsidRPr="00D8260C" w:rsidRDefault="003A23BC" w:rsidP="00DD5D86">
      <w:pPr>
        <w:pStyle w:val="Tekstpodstawowy"/>
        <w:spacing w:before="56"/>
        <w:ind w:left="302" w:right="366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- Naprawa konstrukcji betonowych (procedury 3.1 i 3.3)</w:t>
      </w:r>
    </w:p>
    <w:p w:rsidR="000A598C" w:rsidRPr="00D8260C" w:rsidRDefault="003A23BC" w:rsidP="00DD5D86">
      <w:pPr>
        <w:pStyle w:val="Tekstpodstawowy"/>
        <w:spacing w:before="56"/>
        <w:ind w:left="302" w:right="366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- Zwiększenie lub przywrócenie nośności konstrukcji betonowych (metoda 4.4)</w:t>
      </w:r>
    </w:p>
    <w:p w:rsidR="00FE7C63" w:rsidRPr="00D8260C" w:rsidRDefault="003A23BC" w:rsidP="00DD5D86">
      <w:pPr>
        <w:pStyle w:val="Tekstpodstawowy"/>
        <w:spacing w:before="56"/>
        <w:ind w:left="302" w:right="366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- Utrzymywanie i przywracanie bierności (procedury 7.1 i 7.2)</w:t>
      </w:r>
      <w:r w:rsidR="00DD5D86" w:rsidRPr="00D8260C">
        <w:rPr>
          <w:rFonts w:asciiTheme="minorHAnsi" w:hAnsiTheme="minorHAnsi" w:cstheme="minorHAnsi"/>
          <w:lang w:val="pl-PL"/>
        </w:rPr>
        <w:t>.</w:t>
      </w:r>
    </w:p>
    <w:p w:rsidR="00FE7C63" w:rsidRPr="00D8260C" w:rsidRDefault="00FE7C63">
      <w:pPr>
        <w:pStyle w:val="Tekstpodstawowy"/>
        <w:spacing w:before="3"/>
        <w:rPr>
          <w:rFonts w:asciiTheme="minorHAnsi" w:hAnsiTheme="minorHAnsi" w:cstheme="minorHAnsi"/>
          <w:lang w:val="pl-PL"/>
        </w:rPr>
      </w:pPr>
    </w:p>
    <w:p w:rsidR="00FE7C63" w:rsidRPr="00D8260C" w:rsidRDefault="00DD5D86">
      <w:pPr>
        <w:ind w:left="302"/>
        <w:rPr>
          <w:rFonts w:asciiTheme="minorHAnsi" w:hAnsiTheme="minorHAnsi" w:cstheme="minorHAnsi"/>
          <w:b/>
          <w:lang w:val="pl-PL"/>
        </w:rPr>
      </w:pPr>
      <w:r w:rsidRPr="00D8260C">
        <w:rPr>
          <w:rFonts w:asciiTheme="minorHAnsi" w:hAnsiTheme="minorHAnsi" w:cstheme="minorHAnsi"/>
          <w:b/>
          <w:lang w:val="pl-PL"/>
        </w:rPr>
        <w:t>Forma dostawy</w:t>
      </w:r>
      <w:r w:rsidR="003A23BC" w:rsidRPr="00D8260C">
        <w:rPr>
          <w:rFonts w:asciiTheme="minorHAnsi" w:hAnsiTheme="minorHAnsi" w:cstheme="minorHAnsi"/>
          <w:b/>
          <w:lang w:val="pl-PL"/>
        </w:rPr>
        <w:t>:</w:t>
      </w:r>
    </w:p>
    <w:tbl>
      <w:tblPr>
        <w:tblStyle w:val="TableNormal"/>
        <w:tblW w:w="0" w:type="auto"/>
        <w:tblInd w:w="3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09"/>
        <w:gridCol w:w="2311"/>
      </w:tblGrid>
      <w:tr w:rsidR="00FE7C63" w:rsidRPr="00D8260C">
        <w:trPr>
          <w:trHeight w:val="355"/>
        </w:trPr>
        <w:tc>
          <w:tcPr>
            <w:tcW w:w="2311" w:type="dxa"/>
          </w:tcPr>
          <w:p w:rsidR="00FE7C63" w:rsidRPr="00D8260C" w:rsidRDefault="00DD5D86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  <w:b/>
                <w:lang w:val="pl-PL"/>
              </w:rPr>
            </w:pPr>
            <w:r w:rsidRPr="00D8260C">
              <w:rPr>
                <w:rFonts w:asciiTheme="minorHAnsi" w:hAnsiTheme="minorHAnsi" w:cstheme="minorHAnsi"/>
                <w:b/>
                <w:lang w:val="pl-PL"/>
              </w:rPr>
              <w:t>Pojemnik</w:t>
            </w:r>
          </w:p>
        </w:tc>
        <w:tc>
          <w:tcPr>
            <w:tcW w:w="2309" w:type="dxa"/>
          </w:tcPr>
          <w:p w:rsidR="00FE7C63" w:rsidRPr="00D8260C" w:rsidRDefault="00DD5D86">
            <w:pPr>
              <w:pStyle w:val="TableParagraph"/>
              <w:spacing w:before="56"/>
              <w:ind w:left="108"/>
              <w:rPr>
                <w:rFonts w:asciiTheme="minorHAnsi" w:hAnsiTheme="minorHAnsi" w:cstheme="minorHAnsi"/>
                <w:b/>
                <w:lang w:val="pl-PL"/>
              </w:rPr>
            </w:pPr>
            <w:r w:rsidRPr="00D8260C">
              <w:rPr>
                <w:rFonts w:asciiTheme="minorHAnsi" w:hAnsiTheme="minorHAnsi" w:cstheme="minorHAnsi"/>
                <w:b/>
                <w:lang w:val="pl-PL"/>
              </w:rPr>
              <w:t>Opakowanie zbiorcze</w:t>
            </w:r>
          </w:p>
        </w:tc>
        <w:tc>
          <w:tcPr>
            <w:tcW w:w="2311" w:type="dxa"/>
          </w:tcPr>
          <w:p w:rsidR="00FE7C63" w:rsidRPr="00D8260C" w:rsidRDefault="00DD5D86">
            <w:pPr>
              <w:pStyle w:val="TableParagraph"/>
              <w:spacing w:before="56"/>
              <w:ind w:left="108"/>
              <w:rPr>
                <w:rFonts w:asciiTheme="minorHAnsi" w:hAnsiTheme="minorHAnsi" w:cstheme="minorHAnsi"/>
                <w:b/>
                <w:lang w:val="pl-PL"/>
              </w:rPr>
            </w:pPr>
            <w:r w:rsidRPr="00D8260C">
              <w:rPr>
                <w:rFonts w:asciiTheme="minorHAnsi" w:hAnsiTheme="minorHAnsi" w:cstheme="minorHAnsi"/>
                <w:b/>
                <w:lang w:val="pl-PL"/>
              </w:rPr>
              <w:t>Paleta</w:t>
            </w:r>
          </w:p>
        </w:tc>
      </w:tr>
      <w:tr w:rsidR="00FE7C63" w:rsidRPr="00D8260C">
        <w:trPr>
          <w:trHeight w:val="355"/>
        </w:trPr>
        <w:tc>
          <w:tcPr>
            <w:tcW w:w="2311" w:type="dxa"/>
          </w:tcPr>
          <w:p w:rsidR="00FE7C63" w:rsidRPr="00D8260C" w:rsidRDefault="003A23BC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25 KG / PS</w:t>
            </w:r>
          </w:p>
        </w:tc>
        <w:tc>
          <w:tcPr>
            <w:tcW w:w="2309" w:type="dxa"/>
          </w:tcPr>
          <w:p w:rsidR="00FE7C63" w:rsidRPr="00D8260C" w:rsidRDefault="00FE7C63">
            <w:pPr>
              <w:pStyle w:val="TableParagraph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311" w:type="dxa"/>
          </w:tcPr>
          <w:p w:rsidR="00FE7C63" w:rsidRPr="00D8260C" w:rsidRDefault="003A23BC">
            <w:pPr>
              <w:pStyle w:val="TableParagraph"/>
              <w:spacing w:before="43"/>
              <w:ind w:left="108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48</w:t>
            </w:r>
          </w:p>
        </w:tc>
      </w:tr>
    </w:tbl>
    <w:p w:rsidR="00FE7C63" w:rsidRPr="00D8260C" w:rsidRDefault="00FE7C63">
      <w:pPr>
        <w:pStyle w:val="Tekstpodstawowy"/>
        <w:spacing w:before="11"/>
        <w:rPr>
          <w:rFonts w:asciiTheme="minorHAnsi" w:hAnsiTheme="minorHAnsi" w:cstheme="minorHAnsi"/>
          <w:b/>
          <w:lang w:val="pl-PL"/>
        </w:rPr>
      </w:pPr>
    </w:p>
    <w:p w:rsidR="00FE7C63" w:rsidRPr="00D8260C" w:rsidRDefault="00DD5D86">
      <w:pPr>
        <w:spacing w:line="243" w:lineRule="exact"/>
        <w:ind w:left="302"/>
        <w:rPr>
          <w:rFonts w:asciiTheme="minorHAnsi" w:hAnsiTheme="minorHAnsi" w:cstheme="minorHAnsi"/>
          <w:b/>
          <w:lang w:val="pl-PL"/>
        </w:rPr>
      </w:pPr>
      <w:r w:rsidRPr="00D8260C">
        <w:rPr>
          <w:rFonts w:asciiTheme="minorHAnsi" w:hAnsiTheme="minorHAnsi" w:cstheme="minorHAnsi"/>
          <w:b/>
          <w:lang w:val="pl-PL"/>
        </w:rPr>
        <w:t>Magazynowanie</w:t>
      </w:r>
      <w:r w:rsidR="003A23BC" w:rsidRPr="00D8260C">
        <w:rPr>
          <w:rFonts w:asciiTheme="minorHAnsi" w:hAnsiTheme="minorHAnsi" w:cstheme="minorHAnsi"/>
          <w:b/>
          <w:lang w:val="pl-PL"/>
        </w:rPr>
        <w:t>:</w:t>
      </w:r>
    </w:p>
    <w:p w:rsidR="00FE7C63" w:rsidRPr="00D8260C" w:rsidRDefault="002E5AC8" w:rsidP="00D8260C">
      <w:pPr>
        <w:pStyle w:val="Tekstpodstawowy"/>
        <w:spacing w:line="268" w:lineRule="exact"/>
        <w:ind w:left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Może być przechowywany przez okres 12 miesięcy w zamkniętym</w:t>
      </w:r>
      <w:r w:rsidR="00DD5D86" w:rsidRPr="00D8260C">
        <w:rPr>
          <w:rFonts w:asciiTheme="minorHAnsi" w:hAnsiTheme="minorHAnsi" w:cstheme="minorHAnsi"/>
          <w:lang w:val="pl-PL"/>
        </w:rPr>
        <w:t xml:space="preserve"> oryginalnym opakowaniu w chłodnym </w:t>
      </w:r>
      <w:r w:rsidR="00D8260C">
        <w:rPr>
          <w:rFonts w:asciiTheme="minorHAnsi" w:hAnsiTheme="minorHAnsi" w:cstheme="minorHAnsi"/>
          <w:lang w:val="pl-PL"/>
        </w:rPr>
        <w:br/>
      </w:r>
      <w:r w:rsidR="00DD5D86" w:rsidRPr="00D8260C">
        <w:rPr>
          <w:rFonts w:asciiTheme="minorHAnsi" w:hAnsiTheme="minorHAnsi" w:cstheme="minorHAnsi"/>
          <w:lang w:val="pl-PL"/>
        </w:rPr>
        <w:t>i suchy</w:t>
      </w:r>
      <w:r w:rsidRPr="00D8260C">
        <w:rPr>
          <w:rFonts w:asciiTheme="minorHAnsi" w:hAnsiTheme="minorHAnsi" w:cstheme="minorHAnsi"/>
          <w:lang w:val="pl-PL"/>
        </w:rPr>
        <w:t>m miejscu, w temperaturze powyżej 0°C</w:t>
      </w:r>
      <w:r w:rsidR="00DD5D86" w:rsidRPr="00D8260C">
        <w:rPr>
          <w:rFonts w:asciiTheme="minorHAnsi" w:hAnsiTheme="minorHAnsi" w:cstheme="minorHAnsi"/>
          <w:lang w:val="pl-PL"/>
        </w:rPr>
        <w:t>.</w:t>
      </w:r>
    </w:p>
    <w:p w:rsidR="00FE7C63" w:rsidRPr="00D8260C" w:rsidRDefault="00530C26">
      <w:pPr>
        <w:pStyle w:val="Tekstpodstawowy"/>
        <w:spacing w:before="2"/>
        <w:rPr>
          <w:sz w:val="20"/>
          <w:lang w:val="pl-PL"/>
        </w:rPr>
      </w:pPr>
      <w:r w:rsidRPr="00D8260C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172085</wp:posOffset>
                </wp:positionV>
                <wp:extent cx="6359525" cy="304800"/>
                <wp:effectExtent l="0" t="0" r="0" b="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304800"/>
                        </a:xfrm>
                        <a:prstGeom prst="rect">
                          <a:avLst/>
                        </a:prstGeom>
                        <a:solidFill>
                          <a:srgbClr val="73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C63" w:rsidRPr="00D8260C" w:rsidRDefault="00A2142D">
                            <w:pPr>
                              <w:spacing w:before="93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D8260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Obróbka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4.7pt;margin-top:13.55pt;width:500.75pt;height:2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" fillcolor="#735592" stroked="f">
                <v:textbox inset="0,0,0,0">
                  <w:txbxContent>
                    <w:p w:rsidR="00FE7C63" w:rsidRPr="00D8260C" w:rsidRDefault="00A2142D">
                      <w:pPr>
                        <w:spacing w:before="93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D8260C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Obróbka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C63" w:rsidRPr="00D8260C" w:rsidRDefault="00FE7C63">
      <w:pPr>
        <w:pStyle w:val="Tekstpodstawowy"/>
        <w:spacing w:before="10"/>
        <w:rPr>
          <w:sz w:val="15"/>
          <w:lang w:val="pl-PL"/>
        </w:rPr>
      </w:pPr>
    </w:p>
    <w:p w:rsidR="00FE7C63" w:rsidRPr="00D8260C" w:rsidRDefault="00A2142D" w:rsidP="00A2142D">
      <w:pPr>
        <w:spacing w:before="60" w:line="243" w:lineRule="exact"/>
        <w:ind w:left="302"/>
        <w:rPr>
          <w:rFonts w:asciiTheme="minorHAnsi" w:hAnsiTheme="minorHAnsi" w:cstheme="minorHAnsi"/>
          <w:b/>
          <w:lang w:val="pl-PL"/>
        </w:rPr>
      </w:pPr>
      <w:r w:rsidRPr="00D8260C">
        <w:rPr>
          <w:rFonts w:asciiTheme="minorHAnsi" w:hAnsiTheme="minorHAnsi" w:cstheme="minorHAnsi"/>
          <w:b/>
          <w:lang w:val="pl-PL"/>
        </w:rPr>
        <w:t>Zalecane narzędzia:</w:t>
      </w:r>
    </w:p>
    <w:p w:rsidR="00A2142D" w:rsidRPr="00D8260C" w:rsidRDefault="00A2142D" w:rsidP="00A2142D">
      <w:pPr>
        <w:pStyle w:val="Tekstpodstawowy"/>
        <w:ind w:left="302" w:right="6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 xml:space="preserve">Wolnoobrotowa mieszarka elektryczna, odpowiednie naczynie do mieszania, kielnia murarska, kielnia </w:t>
      </w:r>
      <w:r w:rsidR="00D8260C">
        <w:rPr>
          <w:rFonts w:asciiTheme="minorHAnsi" w:hAnsiTheme="minorHAnsi" w:cstheme="minorHAnsi"/>
          <w:lang w:val="pl-PL"/>
        </w:rPr>
        <w:br/>
        <w:t>do wygładzania, pojemnik</w:t>
      </w:r>
      <w:r w:rsidRPr="00D8260C">
        <w:rPr>
          <w:rFonts w:asciiTheme="minorHAnsi" w:hAnsiTheme="minorHAnsi" w:cstheme="minorHAnsi"/>
          <w:lang w:val="pl-PL"/>
        </w:rPr>
        <w:t xml:space="preserve"> do zaprawy, szpachelka.</w:t>
      </w:r>
    </w:p>
    <w:p w:rsidR="00FE7C63" w:rsidRPr="00D8260C" w:rsidRDefault="00FE7C63">
      <w:pPr>
        <w:pStyle w:val="Tekstpodstawowy"/>
        <w:ind w:left="302" w:right="602"/>
        <w:rPr>
          <w:rFonts w:asciiTheme="minorHAnsi" w:hAnsiTheme="minorHAnsi" w:cstheme="minorHAnsi"/>
          <w:lang w:val="pl-PL"/>
        </w:rPr>
      </w:pPr>
    </w:p>
    <w:p w:rsidR="00FE7C63" w:rsidRPr="00D8260C" w:rsidRDefault="00A2142D" w:rsidP="00A2142D">
      <w:pPr>
        <w:spacing w:line="243" w:lineRule="exact"/>
        <w:ind w:firstLine="302"/>
        <w:rPr>
          <w:rFonts w:asciiTheme="minorHAnsi" w:hAnsiTheme="minorHAnsi" w:cstheme="minorHAnsi"/>
          <w:b/>
          <w:lang w:val="pl-PL"/>
        </w:rPr>
      </w:pPr>
      <w:r w:rsidRPr="00D8260C">
        <w:rPr>
          <w:rFonts w:asciiTheme="minorHAnsi" w:hAnsiTheme="minorHAnsi" w:cstheme="minorHAnsi"/>
          <w:b/>
          <w:lang w:val="pl-PL"/>
        </w:rPr>
        <w:t>Mieszanie:</w:t>
      </w:r>
    </w:p>
    <w:p w:rsidR="00A2142D" w:rsidRPr="00D8260C" w:rsidRDefault="00A2142D" w:rsidP="00D8260C">
      <w:pPr>
        <w:widowControl/>
        <w:autoSpaceDE/>
        <w:autoSpaceDN/>
        <w:ind w:left="284"/>
        <w:rPr>
          <w:rFonts w:asciiTheme="minorHAnsi" w:eastAsia="Calibri" w:hAnsiTheme="minorHAnsi" w:cstheme="minorHAnsi"/>
          <w:lang w:val="pl-PL"/>
        </w:rPr>
      </w:pPr>
      <w:r w:rsidRPr="00D8260C">
        <w:rPr>
          <w:rFonts w:asciiTheme="minorHAnsi" w:eastAsia="Calibri" w:hAnsiTheme="minorHAnsi" w:cstheme="minorHAnsi"/>
          <w:lang w:val="pl-PL"/>
        </w:rPr>
        <w:t>Zalecaną ilość wody wlać do czysteg</w:t>
      </w:r>
      <w:r w:rsidR="00D8260C">
        <w:rPr>
          <w:rFonts w:asciiTheme="minorHAnsi" w:eastAsia="Calibri" w:hAnsiTheme="minorHAnsi" w:cstheme="minorHAnsi"/>
          <w:lang w:val="pl-PL"/>
        </w:rPr>
        <w:t xml:space="preserve">o naczynia, dodać </w:t>
      </w:r>
      <w:r w:rsidR="002E5AC8" w:rsidRPr="00D8260C">
        <w:rPr>
          <w:rFonts w:asciiTheme="minorHAnsi" w:eastAsia="Calibri" w:hAnsiTheme="minorHAnsi" w:cstheme="minorHAnsi"/>
          <w:lang w:val="pl-PL"/>
        </w:rPr>
        <w:t>d</w:t>
      </w:r>
      <w:r w:rsidRPr="00D8260C">
        <w:rPr>
          <w:rFonts w:asciiTheme="minorHAnsi" w:eastAsia="Calibri" w:hAnsiTheme="minorHAnsi" w:cstheme="minorHAnsi"/>
          <w:lang w:val="pl-PL"/>
        </w:rPr>
        <w:t xml:space="preserve">robnoziarnistą </w:t>
      </w:r>
      <w:r w:rsidR="00D8260C">
        <w:rPr>
          <w:rFonts w:asciiTheme="minorHAnsi" w:eastAsia="Calibri" w:hAnsiTheme="minorHAnsi" w:cstheme="minorHAnsi"/>
          <w:lang w:val="pl-PL"/>
        </w:rPr>
        <w:t xml:space="preserve">szpachlówkę </w:t>
      </w:r>
      <w:r w:rsidRPr="00D8260C">
        <w:rPr>
          <w:rFonts w:asciiTheme="minorHAnsi" w:eastAsia="Calibri" w:hAnsiTheme="minorHAnsi" w:cstheme="minorHAnsi"/>
          <w:lang w:val="pl-PL"/>
        </w:rPr>
        <w:t xml:space="preserve">FS 4 </w:t>
      </w:r>
      <w:r w:rsidR="00D8260C">
        <w:rPr>
          <w:rFonts w:asciiTheme="minorHAnsi" w:eastAsia="Calibri" w:hAnsiTheme="minorHAnsi" w:cstheme="minorHAnsi"/>
          <w:lang w:val="pl-PL"/>
        </w:rPr>
        <w:br/>
      </w:r>
      <w:r w:rsidRPr="00D8260C">
        <w:rPr>
          <w:rFonts w:asciiTheme="minorHAnsi" w:eastAsia="Calibri" w:hAnsiTheme="minorHAnsi" w:cstheme="minorHAnsi"/>
          <w:lang w:val="pl-PL"/>
        </w:rPr>
        <w:t xml:space="preserve">i </w:t>
      </w:r>
      <w:r w:rsidR="00D8260C">
        <w:rPr>
          <w:rFonts w:asciiTheme="minorHAnsi" w:eastAsia="Calibri" w:hAnsiTheme="minorHAnsi" w:cstheme="minorHAnsi"/>
          <w:lang w:val="pl-PL"/>
        </w:rPr>
        <w:t xml:space="preserve">mieszać </w:t>
      </w:r>
      <w:r w:rsidRPr="00D8260C">
        <w:rPr>
          <w:rFonts w:asciiTheme="minorHAnsi" w:eastAsia="Calibri" w:hAnsiTheme="minorHAnsi" w:cstheme="minorHAnsi"/>
          <w:lang w:val="pl-PL"/>
        </w:rPr>
        <w:t xml:space="preserve">wolnoobrotowym </w:t>
      </w:r>
      <w:r w:rsidR="00D8260C">
        <w:rPr>
          <w:rFonts w:asciiTheme="minorHAnsi" w:eastAsia="Calibri" w:hAnsiTheme="minorHAnsi" w:cstheme="minorHAnsi"/>
          <w:lang w:val="pl-PL"/>
        </w:rPr>
        <w:t xml:space="preserve">mieszadłem elektrycznym </w:t>
      </w:r>
      <w:r w:rsidRPr="00D8260C">
        <w:rPr>
          <w:rFonts w:asciiTheme="minorHAnsi" w:eastAsia="Calibri" w:hAnsiTheme="minorHAnsi" w:cstheme="minorHAnsi"/>
          <w:lang w:val="pl-PL"/>
        </w:rPr>
        <w:t>do uzys</w:t>
      </w:r>
      <w:r w:rsidR="00530C26">
        <w:rPr>
          <w:rFonts w:asciiTheme="minorHAnsi" w:eastAsia="Calibri" w:hAnsiTheme="minorHAnsi" w:cstheme="minorHAnsi"/>
          <w:lang w:val="pl-PL"/>
        </w:rPr>
        <w:t>kania jednorodnej konsystencji</w:t>
      </w:r>
      <w:r w:rsidRPr="00D8260C">
        <w:rPr>
          <w:rFonts w:asciiTheme="minorHAnsi" w:eastAsia="Calibri" w:hAnsiTheme="minorHAnsi" w:cstheme="minorHAnsi"/>
          <w:lang w:val="pl-PL"/>
        </w:rPr>
        <w:t xml:space="preserve"> bez grudek </w:t>
      </w:r>
      <w:r w:rsidR="00D8260C">
        <w:rPr>
          <w:rFonts w:asciiTheme="minorHAnsi" w:eastAsia="Calibri" w:hAnsiTheme="minorHAnsi" w:cstheme="minorHAnsi"/>
          <w:lang w:val="pl-PL"/>
        </w:rPr>
        <w:br/>
      </w:r>
      <w:r w:rsidRPr="00D8260C">
        <w:rPr>
          <w:rFonts w:asciiTheme="minorHAnsi" w:eastAsia="Calibri" w:hAnsiTheme="minorHAnsi" w:cstheme="minorHAnsi"/>
          <w:lang w:val="pl-PL"/>
        </w:rPr>
        <w:t>(cz</w:t>
      </w:r>
      <w:r w:rsidR="00530C26">
        <w:rPr>
          <w:rFonts w:asciiTheme="minorHAnsi" w:eastAsia="Calibri" w:hAnsiTheme="minorHAnsi" w:cstheme="minorHAnsi"/>
          <w:lang w:val="pl-PL"/>
        </w:rPr>
        <w:t>as mieszania 3-4 minuty). Nigdy n</w:t>
      </w:r>
      <w:r w:rsidRPr="00D8260C">
        <w:rPr>
          <w:rFonts w:asciiTheme="minorHAnsi" w:eastAsia="Calibri" w:hAnsiTheme="minorHAnsi" w:cstheme="minorHAnsi"/>
          <w:lang w:val="pl-PL"/>
        </w:rPr>
        <w:t>ie u</w:t>
      </w:r>
      <w:r w:rsidR="00530C26">
        <w:rPr>
          <w:rFonts w:asciiTheme="minorHAnsi" w:eastAsia="Calibri" w:hAnsiTheme="minorHAnsi" w:cstheme="minorHAnsi"/>
          <w:lang w:val="pl-PL"/>
        </w:rPr>
        <w:t>żywać</w:t>
      </w:r>
      <w:r w:rsidR="002E5AC8" w:rsidRPr="00D8260C">
        <w:rPr>
          <w:rFonts w:asciiTheme="minorHAnsi" w:eastAsia="Calibri" w:hAnsiTheme="minorHAnsi" w:cstheme="minorHAnsi"/>
          <w:lang w:val="pl-PL"/>
        </w:rPr>
        <w:t xml:space="preserve"> więcej wody niż podano w zaleceniach</w:t>
      </w:r>
      <w:r w:rsidR="00530C26">
        <w:rPr>
          <w:rFonts w:asciiTheme="minorHAnsi" w:eastAsia="Calibri" w:hAnsiTheme="minorHAnsi" w:cstheme="minorHAnsi"/>
          <w:lang w:val="pl-PL"/>
        </w:rPr>
        <w:t>.</w:t>
      </w:r>
    </w:p>
    <w:p w:rsidR="00A2142D" w:rsidRPr="00D8260C" w:rsidRDefault="00A2142D" w:rsidP="00A2142D">
      <w:pPr>
        <w:spacing w:line="243" w:lineRule="exact"/>
        <w:ind w:firstLine="302"/>
        <w:rPr>
          <w:b/>
          <w:sz w:val="20"/>
          <w:lang w:val="pl-PL"/>
        </w:rPr>
      </w:pPr>
    </w:p>
    <w:p w:rsidR="00FE7C63" w:rsidRPr="00D8260C" w:rsidRDefault="00FE7C63">
      <w:pPr>
        <w:pStyle w:val="Tekstpodstawowy"/>
        <w:spacing w:before="1"/>
        <w:rPr>
          <w:sz w:val="20"/>
          <w:lang w:val="pl-PL"/>
        </w:rPr>
      </w:pPr>
    </w:p>
    <w:p w:rsidR="00406F1E" w:rsidRPr="00D8260C" w:rsidRDefault="00A2142D" w:rsidP="00406F1E">
      <w:pPr>
        <w:pStyle w:val="Bezodstpw"/>
        <w:ind w:firstLine="302"/>
        <w:rPr>
          <w:rFonts w:eastAsia="Calibri" w:cstheme="minorHAnsi"/>
        </w:rPr>
      </w:pPr>
      <w:r w:rsidRPr="00D8260C">
        <w:rPr>
          <w:rFonts w:eastAsia="Carlito" w:cstheme="minorHAnsi"/>
          <w:b/>
        </w:rPr>
        <w:lastRenderedPageBreak/>
        <w:t>Obróbka</w:t>
      </w:r>
      <w:r w:rsidRPr="00D8260C">
        <w:rPr>
          <w:rFonts w:cstheme="minorHAnsi"/>
          <w:b/>
        </w:rPr>
        <w:t>:</w:t>
      </w:r>
      <w:r w:rsidR="00406F1E" w:rsidRPr="00D8260C">
        <w:rPr>
          <w:rFonts w:eastAsia="Calibri" w:cstheme="minorHAnsi"/>
        </w:rPr>
        <w:t xml:space="preserve"> </w:t>
      </w:r>
    </w:p>
    <w:p w:rsidR="00406F1E" w:rsidRPr="00D8260C" w:rsidRDefault="00406F1E" w:rsidP="00406F1E">
      <w:pPr>
        <w:spacing w:line="243" w:lineRule="exact"/>
        <w:ind w:left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eastAsia="Calibri" w:hAnsiTheme="minorHAnsi" w:cstheme="minorHAnsi"/>
          <w:lang w:val="pl-PL"/>
        </w:rPr>
        <w:t xml:space="preserve">Wymieszaną zaprawę szybko wykorzystać. </w:t>
      </w:r>
      <w:r w:rsidRPr="00D8260C">
        <w:rPr>
          <w:rFonts w:asciiTheme="minorHAnsi" w:hAnsiTheme="minorHAnsi" w:cstheme="minorHAnsi"/>
          <w:lang w:val="pl-PL"/>
        </w:rPr>
        <w:t xml:space="preserve">Zaprawa, która już związała, nie może być ponownie </w:t>
      </w:r>
    </w:p>
    <w:p w:rsidR="00406F1E" w:rsidRPr="00D8260C" w:rsidRDefault="00406F1E" w:rsidP="00406F1E">
      <w:pPr>
        <w:spacing w:line="243" w:lineRule="exact"/>
        <w:ind w:left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mieszana (urabiana) poprzez dodanie wody.</w:t>
      </w:r>
    </w:p>
    <w:p w:rsidR="00406F1E" w:rsidRPr="00D8260C" w:rsidRDefault="00406F1E" w:rsidP="00406F1E">
      <w:pPr>
        <w:ind w:left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 xml:space="preserve">Wykończenie powierzchni jak np. filcowanie lub zacieranie należy w miarę możliwości wykonywać </w:t>
      </w:r>
      <w:r w:rsidR="00530C26">
        <w:rPr>
          <w:rFonts w:asciiTheme="minorHAnsi" w:hAnsiTheme="minorHAnsi" w:cstheme="minorHAnsi"/>
          <w:lang w:val="pl-PL"/>
        </w:rPr>
        <w:br/>
      </w:r>
      <w:r w:rsidRPr="00D8260C">
        <w:rPr>
          <w:rFonts w:asciiTheme="minorHAnsi" w:hAnsiTheme="minorHAnsi" w:cstheme="minorHAnsi"/>
          <w:lang w:val="pl-PL"/>
        </w:rPr>
        <w:t>bez dodawania wody, aby nie zmieniać właściwości zaprawy.</w:t>
      </w:r>
    </w:p>
    <w:p w:rsidR="00406F1E" w:rsidRPr="00D8260C" w:rsidRDefault="00406F1E" w:rsidP="00406F1E">
      <w:pPr>
        <w:ind w:left="302"/>
        <w:rPr>
          <w:rFonts w:asciiTheme="minorHAnsi" w:hAnsiTheme="minorHAnsi" w:cstheme="minorHAnsi"/>
          <w:lang w:val="pl-PL"/>
        </w:rPr>
      </w:pPr>
    </w:p>
    <w:p w:rsidR="00406F1E" w:rsidRPr="00D8260C" w:rsidRDefault="00406F1E" w:rsidP="00406F1E">
      <w:pPr>
        <w:ind w:left="302"/>
        <w:rPr>
          <w:rFonts w:asciiTheme="minorHAnsi" w:hAnsiTheme="minorHAnsi" w:cstheme="minorHAnsi"/>
          <w:b/>
          <w:lang w:val="pl-PL"/>
        </w:rPr>
      </w:pPr>
      <w:r w:rsidRPr="00D8260C">
        <w:rPr>
          <w:rFonts w:asciiTheme="minorHAnsi" w:hAnsiTheme="minorHAnsi" w:cstheme="minorHAnsi"/>
          <w:b/>
          <w:lang w:val="pl-PL"/>
        </w:rPr>
        <w:t xml:space="preserve">Pielęgnacja: </w:t>
      </w:r>
    </w:p>
    <w:p w:rsidR="00406F1E" w:rsidRPr="00D8260C" w:rsidRDefault="00406F1E" w:rsidP="00406F1E">
      <w:pPr>
        <w:ind w:left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Pod</w:t>
      </w:r>
      <w:r w:rsidR="00D67365" w:rsidRPr="00D8260C">
        <w:rPr>
          <w:rFonts w:asciiTheme="minorHAnsi" w:hAnsiTheme="minorHAnsi" w:cstheme="minorHAnsi"/>
          <w:lang w:val="pl-PL"/>
        </w:rPr>
        <w:t>ejmij odpowiednie środki (np. przykrycie</w:t>
      </w:r>
      <w:r w:rsidRPr="00D8260C">
        <w:rPr>
          <w:rFonts w:asciiTheme="minorHAnsi" w:hAnsiTheme="minorHAnsi" w:cstheme="minorHAnsi"/>
          <w:lang w:val="pl-PL"/>
        </w:rPr>
        <w:t>), aby świeża zaprawa nie wysychała zbyt szybko.</w:t>
      </w:r>
    </w:p>
    <w:p w:rsidR="00406F1E" w:rsidRPr="00D8260C" w:rsidRDefault="00406F1E" w:rsidP="00406F1E">
      <w:pPr>
        <w:ind w:left="302"/>
        <w:rPr>
          <w:rFonts w:asciiTheme="minorHAnsi" w:hAnsiTheme="minorHAnsi" w:cstheme="minorHAnsi"/>
          <w:lang w:val="pl-PL"/>
        </w:rPr>
      </w:pPr>
    </w:p>
    <w:p w:rsidR="00530C26" w:rsidRDefault="00406F1E" w:rsidP="00406F1E">
      <w:pPr>
        <w:ind w:firstLine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b/>
          <w:lang w:val="pl-PL"/>
        </w:rPr>
        <w:t>Czyszczenie narzędzi:</w:t>
      </w:r>
      <w:r w:rsidRPr="00D8260C">
        <w:rPr>
          <w:rFonts w:asciiTheme="minorHAnsi" w:hAnsiTheme="minorHAnsi" w:cstheme="minorHAnsi"/>
          <w:lang w:val="pl-PL"/>
        </w:rPr>
        <w:t xml:space="preserve"> </w:t>
      </w:r>
    </w:p>
    <w:p w:rsidR="00FE7C63" w:rsidRPr="00D8260C" w:rsidRDefault="00406F1E" w:rsidP="00530C26">
      <w:pPr>
        <w:ind w:left="284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Narzędzia i sprzęt należy czyścić wodą natychmiast po użyciu. Utwardzony materiał można usunąć tylko mechanicznie.</w:t>
      </w:r>
    </w:p>
    <w:p w:rsidR="00FE7C63" w:rsidRPr="00D8260C" w:rsidRDefault="00530C26">
      <w:pPr>
        <w:pStyle w:val="Tekstpodstawowy"/>
        <w:spacing w:before="2"/>
        <w:rPr>
          <w:sz w:val="20"/>
          <w:lang w:val="pl-PL"/>
        </w:rPr>
      </w:pPr>
      <w:r w:rsidRPr="00D8260C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172085</wp:posOffset>
                </wp:positionV>
                <wp:extent cx="6403975" cy="304800"/>
                <wp:effectExtent l="0" t="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304800"/>
                        </a:xfrm>
                        <a:prstGeom prst="rect">
                          <a:avLst/>
                        </a:prstGeom>
                        <a:solidFill>
                          <a:srgbClr val="73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C63" w:rsidRPr="00D8260C" w:rsidRDefault="00AE1B93">
                            <w:pPr>
                              <w:spacing w:before="93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D8260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Dane Techniczne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4.7pt;margin-top:13.55pt;width:504.25pt;height:2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" fillcolor="#735592" stroked="f">
                <v:textbox inset="0,0,0,0">
                  <w:txbxContent>
                    <w:p w:rsidR="00FE7C63" w:rsidRPr="00D8260C" w:rsidRDefault="00AE1B93">
                      <w:pPr>
                        <w:spacing w:before="93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D8260C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Dane Techniczne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C63" w:rsidRPr="00D8260C" w:rsidRDefault="00FE7C63">
      <w:pPr>
        <w:pStyle w:val="Tekstpodstawowy"/>
        <w:spacing w:before="9"/>
        <w:rPr>
          <w:sz w:val="20"/>
          <w:lang w:val="pl-PL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654"/>
        <w:gridCol w:w="4054"/>
      </w:tblGrid>
      <w:tr w:rsidR="00FE7C63" w:rsidRPr="00D8260C">
        <w:trPr>
          <w:trHeight w:val="28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AE1B93">
            <w:pPr>
              <w:pStyle w:val="TableParagraph"/>
              <w:spacing w:line="268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Klasa ogniowa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68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Euroklasa</w:t>
            </w:r>
            <w:r w:rsidR="003A23BC" w:rsidRPr="00D8260C">
              <w:rPr>
                <w:rFonts w:asciiTheme="minorHAnsi" w:hAnsiTheme="minorHAnsi" w:cstheme="minorHAnsi"/>
                <w:lang w:val="pl-PL"/>
              </w:rPr>
              <w:t xml:space="preserve"> A1</w:t>
            </w:r>
          </w:p>
        </w:tc>
      </w:tr>
      <w:tr w:rsidR="00FE7C63" w:rsidRPr="00D8260C">
        <w:trPr>
          <w:trHeight w:val="267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8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Baza chemiczna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8D698F" w:rsidP="008D698F">
            <w:pPr>
              <w:pStyle w:val="TableParagraph"/>
              <w:spacing w:line="248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Cementy, kruszywa i domieszki</w:t>
            </w:r>
          </w:p>
        </w:tc>
      </w:tr>
      <w:tr w:rsidR="00FE7C63" w:rsidRPr="00D8260C">
        <w:trPr>
          <w:trHeight w:val="267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8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Wytrzymałość na ściskanie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3A23BC">
            <w:pPr>
              <w:pStyle w:val="TableParagraph"/>
              <w:spacing w:line="248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X</w:t>
            </w:r>
          </w:p>
        </w:tc>
      </w:tr>
      <w:tr w:rsidR="00FE7C63" w:rsidRPr="00D8260C">
        <w:trPr>
          <w:trHeight w:val="26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Największe ziarno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3A23BC">
            <w:pPr>
              <w:pStyle w:val="TableParagraph"/>
              <w:spacing w:line="249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X</w:t>
            </w:r>
          </w:p>
        </w:tc>
      </w:tr>
      <w:tr w:rsidR="00FE7C63" w:rsidRPr="00D8260C">
        <w:trPr>
          <w:trHeight w:val="26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Grubość warstwy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3A23BC">
            <w:pPr>
              <w:pStyle w:val="TableParagraph"/>
              <w:spacing w:line="249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0,5 - 5 mm</w:t>
            </w:r>
          </w:p>
        </w:tc>
      </w:tr>
      <w:tr w:rsidR="00FE7C63" w:rsidRPr="00D8260C">
        <w:trPr>
          <w:trHeight w:val="26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Skurcz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&lt; 1,2 mm/m (po 90 dniach</w:t>
            </w:r>
            <w:r w:rsidR="003A23BC" w:rsidRPr="00D8260C">
              <w:rPr>
                <w:rFonts w:asciiTheme="minorHAnsi" w:hAnsiTheme="minorHAnsi" w:cstheme="minorHAnsi"/>
                <w:lang w:val="pl-PL"/>
              </w:rPr>
              <w:t>)</w:t>
            </w:r>
          </w:p>
        </w:tc>
      </w:tr>
      <w:tr w:rsidR="00FE7C63" w:rsidRPr="00D8260C">
        <w:trPr>
          <w:trHeight w:val="26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Temperatura obróbki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8D698F" w:rsidP="008D698F">
            <w:pPr>
              <w:pStyle w:val="TableParagraph"/>
              <w:spacing w:line="249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min.</w:t>
            </w:r>
            <w:r w:rsidR="003A23BC" w:rsidRPr="00D8260C">
              <w:rPr>
                <w:rFonts w:asciiTheme="minorHAnsi" w:hAnsiTheme="minorHAnsi" w:cstheme="minorHAnsi"/>
                <w:lang w:val="pl-PL"/>
              </w:rPr>
              <w:t xml:space="preserve"> +5 °C / max. +30 °C</w:t>
            </w:r>
          </w:p>
        </w:tc>
      </w:tr>
      <w:tr w:rsidR="00FE7C63" w:rsidRPr="00D8260C">
        <w:trPr>
          <w:trHeight w:val="26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Czas obróbki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3A23BC">
            <w:pPr>
              <w:pStyle w:val="TableParagraph"/>
              <w:spacing w:line="249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X</w:t>
            </w:r>
          </w:p>
        </w:tc>
      </w:tr>
      <w:tr w:rsidR="00FE7C63" w:rsidRPr="00D8260C">
        <w:trPr>
          <w:trHeight w:val="26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Czas mieszania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8D698F" w:rsidP="008D698F">
            <w:pPr>
              <w:pStyle w:val="TableParagraph"/>
              <w:spacing w:line="249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około 3 m</w:t>
            </w:r>
            <w:r w:rsidR="003A23BC" w:rsidRPr="00D8260C">
              <w:rPr>
                <w:rFonts w:asciiTheme="minorHAnsi" w:hAnsiTheme="minorHAnsi" w:cstheme="minorHAnsi"/>
                <w:lang w:val="pl-PL"/>
              </w:rPr>
              <w:t>in.</w:t>
            </w:r>
          </w:p>
        </w:tc>
      </w:tr>
      <w:tr w:rsidR="00FE7C63" w:rsidRPr="00D8260C">
        <w:trPr>
          <w:trHeight w:val="26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9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Moduł sprężystości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3A23BC">
            <w:pPr>
              <w:pStyle w:val="TableParagraph"/>
              <w:spacing w:line="249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X</w:t>
            </w:r>
          </w:p>
        </w:tc>
      </w:tr>
      <w:tr w:rsidR="00FE7C63" w:rsidRPr="00D8260C">
        <w:trPr>
          <w:trHeight w:val="267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48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Gęstość zaprawy stałej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3A23BC">
            <w:pPr>
              <w:pStyle w:val="TableParagraph"/>
              <w:spacing w:line="248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X</w:t>
            </w:r>
          </w:p>
        </w:tc>
      </w:tr>
      <w:tr w:rsidR="00FE7C63" w:rsidRPr="00D8260C">
        <w:trPr>
          <w:trHeight w:val="248"/>
        </w:trPr>
        <w:tc>
          <w:tcPr>
            <w:tcW w:w="3654" w:type="dxa"/>
            <w:tcBorders>
              <w:right w:val="single" w:sz="12" w:space="0" w:color="735592"/>
            </w:tcBorders>
          </w:tcPr>
          <w:p w:rsidR="00FE7C63" w:rsidRPr="00D8260C" w:rsidRDefault="008D698F">
            <w:pPr>
              <w:pStyle w:val="TableParagraph"/>
              <w:spacing w:line="228" w:lineRule="exact"/>
              <w:ind w:left="200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Zapotrzebowanie na wodę</w:t>
            </w:r>
          </w:p>
        </w:tc>
        <w:tc>
          <w:tcPr>
            <w:tcW w:w="4054" w:type="dxa"/>
            <w:tcBorders>
              <w:left w:val="single" w:sz="12" w:space="0" w:color="735592"/>
            </w:tcBorders>
          </w:tcPr>
          <w:p w:rsidR="00FE7C63" w:rsidRPr="00D8260C" w:rsidRDefault="003A23BC">
            <w:pPr>
              <w:pStyle w:val="TableParagraph"/>
              <w:spacing w:line="228" w:lineRule="exact"/>
              <w:ind w:left="93"/>
              <w:rPr>
                <w:rFonts w:asciiTheme="minorHAnsi" w:hAnsiTheme="minorHAnsi" w:cstheme="minorHAnsi"/>
                <w:lang w:val="pl-PL"/>
              </w:rPr>
            </w:pPr>
            <w:r w:rsidRPr="00D8260C">
              <w:rPr>
                <w:rFonts w:asciiTheme="minorHAnsi" w:hAnsiTheme="minorHAnsi" w:cstheme="minorHAnsi"/>
                <w:lang w:val="pl-PL"/>
              </w:rPr>
              <w:t>X</w:t>
            </w:r>
          </w:p>
        </w:tc>
      </w:tr>
    </w:tbl>
    <w:p w:rsidR="00FE7C63" w:rsidRPr="00D8260C" w:rsidRDefault="00FE7C63">
      <w:pPr>
        <w:pStyle w:val="Tekstpodstawowy"/>
        <w:rPr>
          <w:sz w:val="20"/>
          <w:lang w:val="pl-PL"/>
        </w:rPr>
      </w:pPr>
    </w:p>
    <w:p w:rsidR="00FE7C63" w:rsidRPr="00D8260C" w:rsidRDefault="00530C26">
      <w:pPr>
        <w:pStyle w:val="Tekstpodstawowy"/>
        <w:spacing w:before="1"/>
        <w:rPr>
          <w:sz w:val="20"/>
          <w:lang w:val="pl-PL"/>
        </w:rPr>
      </w:pPr>
      <w:r w:rsidRPr="00D8260C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170815</wp:posOffset>
                </wp:positionV>
                <wp:extent cx="6403975" cy="30480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304800"/>
                        </a:xfrm>
                        <a:prstGeom prst="rect">
                          <a:avLst/>
                        </a:prstGeom>
                        <a:solidFill>
                          <a:srgbClr val="73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C63" w:rsidRPr="00D8260C" w:rsidRDefault="008D698F">
                            <w:pPr>
                              <w:spacing w:before="93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D8260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Świadectwa kontrolne: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4.7pt;margin-top:13.45pt;width:504.25pt;height:2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" fillcolor="#735592" stroked="f">
                <v:textbox inset="0,0,0,0">
                  <w:txbxContent>
                    <w:p w:rsidR="00FE7C63" w:rsidRPr="00D8260C" w:rsidRDefault="008D698F">
                      <w:pPr>
                        <w:spacing w:before="93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D8260C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Świadectwa kontrolne: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C63" w:rsidRPr="00D8260C" w:rsidRDefault="00FE7C63">
      <w:pPr>
        <w:pStyle w:val="Tekstpodstawowy"/>
        <w:spacing w:before="1"/>
        <w:rPr>
          <w:sz w:val="14"/>
          <w:lang w:val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7"/>
      </w:tblGrid>
      <w:tr w:rsidR="008D698F" w:rsidRPr="00D8260C" w:rsidTr="008D698F">
        <w:trPr>
          <w:trHeight w:val="99"/>
        </w:trPr>
        <w:tc>
          <w:tcPr>
            <w:tcW w:w="5637" w:type="dxa"/>
          </w:tcPr>
          <w:p w:rsidR="008D698F" w:rsidRPr="00D8260C" w:rsidRDefault="008D698F" w:rsidP="008D698F">
            <w:pPr>
              <w:spacing w:before="60" w:line="242" w:lineRule="exact"/>
              <w:ind w:left="302"/>
              <w:rPr>
                <w:rFonts w:asciiTheme="minorHAnsi" w:hAnsiTheme="minorHAnsi" w:cstheme="minorHAnsi"/>
                <w:b/>
                <w:lang w:val="pl-PL"/>
              </w:rPr>
            </w:pPr>
            <w:r w:rsidRPr="00D8260C">
              <w:rPr>
                <w:rFonts w:asciiTheme="minorHAnsi" w:hAnsiTheme="minorHAnsi" w:cstheme="minorHAnsi"/>
                <w:b/>
                <w:bCs/>
                <w:lang w:val="pl-PL"/>
              </w:rPr>
              <w:t xml:space="preserve">Sprawdzony zgodnie z (norma, klasyfikacja, ...) </w:t>
            </w:r>
          </w:p>
        </w:tc>
      </w:tr>
    </w:tbl>
    <w:p w:rsidR="00FE7C63" w:rsidRPr="00D8260C" w:rsidRDefault="003A23BC" w:rsidP="008D698F">
      <w:pPr>
        <w:pStyle w:val="Tekstpodstawowy"/>
        <w:spacing w:line="267" w:lineRule="exact"/>
        <w:ind w:firstLine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EN 1504-3</w:t>
      </w:r>
    </w:p>
    <w:p w:rsidR="00FE7C63" w:rsidRPr="00D8260C" w:rsidRDefault="00530C26">
      <w:pPr>
        <w:pStyle w:val="Tekstpodstawowy"/>
        <w:spacing w:before="2"/>
        <w:rPr>
          <w:sz w:val="20"/>
          <w:lang w:val="pl-PL"/>
        </w:rPr>
      </w:pPr>
      <w:r w:rsidRPr="00D8260C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171450</wp:posOffset>
                </wp:positionV>
                <wp:extent cx="6403975" cy="304800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304800"/>
                        </a:xfrm>
                        <a:prstGeom prst="rect">
                          <a:avLst/>
                        </a:prstGeom>
                        <a:solidFill>
                          <a:srgbClr val="73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C63" w:rsidRPr="00D8260C" w:rsidRDefault="008D698F">
                            <w:pPr>
                              <w:spacing w:before="93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D8260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Podłoże: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64.7pt;margin-top:13.5pt;width:504.25pt;height:2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" fillcolor="#735592" stroked="f">
                <v:textbox inset="0,0,0,0">
                  <w:txbxContent>
                    <w:p w:rsidR="00FE7C63" w:rsidRPr="00D8260C" w:rsidRDefault="008D698F">
                      <w:pPr>
                        <w:spacing w:before="93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D8260C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Podłoże: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C63" w:rsidRPr="00D8260C" w:rsidRDefault="00FE7C63">
      <w:pPr>
        <w:pStyle w:val="Tekstpodstawowy"/>
        <w:spacing w:before="1"/>
        <w:rPr>
          <w:sz w:val="16"/>
          <w:lang w:val="pl-PL"/>
        </w:rPr>
      </w:pPr>
    </w:p>
    <w:p w:rsidR="00B43AB6" w:rsidRPr="00D8260C" w:rsidRDefault="00B43AB6" w:rsidP="00B43AB6">
      <w:pPr>
        <w:spacing w:before="59" w:line="243" w:lineRule="exact"/>
        <w:ind w:left="302"/>
        <w:rPr>
          <w:rFonts w:asciiTheme="minorHAnsi" w:hAnsiTheme="minorHAnsi" w:cstheme="minorHAnsi"/>
          <w:b/>
          <w:lang w:val="pl-PL"/>
        </w:rPr>
      </w:pPr>
      <w:r w:rsidRPr="00D8260C">
        <w:rPr>
          <w:rFonts w:asciiTheme="minorHAnsi" w:hAnsiTheme="minorHAnsi" w:cstheme="minorHAnsi"/>
          <w:b/>
          <w:lang w:val="pl-PL"/>
        </w:rPr>
        <w:t>Odpowiednie podłoża:</w:t>
      </w:r>
    </w:p>
    <w:p w:rsidR="00B43AB6" w:rsidRPr="00D8260C" w:rsidRDefault="00B43AB6" w:rsidP="00B43AB6">
      <w:pPr>
        <w:spacing w:before="59" w:line="243" w:lineRule="exact"/>
        <w:ind w:left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Podłoże musi być czyste, mocne, stabilne i wolne od składników oddzielających i zmniejszających przyczepność. Stare powłoki należy usunąć. Podłoże betonowe musi mieć wytrzymałość na ściskanie &gt; 25 MPa i wytrzymałość powierz</w:t>
      </w:r>
      <w:r w:rsidR="00D67365" w:rsidRPr="00D8260C">
        <w:rPr>
          <w:rFonts w:asciiTheme="minorHAnsi" w:hAnsiTheme="minorHAnsi" w:cstheme="minorHAnsi"/>
          <w:lang w:val="pl-PL"/>
        </w:rPr>
        <w:t>chni na zrywanie</w:t>
      </w:r>
      <w:r w:rsidRPr="00D8260C">
        <w:rPr>
          <w:rFonts w:asciiTheme="minorHAnsi" w:hAnsiTheme="minorHAnsi" w:cstheme="minorHAnsi"/>
          <w:lang w:val="pl-PL"/>
        </w:rPr>
        <w:t xml:space="preserve"> co najmniej 1,5 MPa oraz wystarczającą chropowatość powierzchni (co najmniej 0,3 mm). Śrutowanie, piaskowanie jest odpowiednie jako wstępna obróbka podłoża.</w:t>
      </w:r>
    </w:p>
    <w:p w:rsidR="00B43AB6" w:rsidRPr="00D8260C" w:rsidRDefault="00B43AB6" w:rsidP="00B43AB6">
      <w:pPr>
        <w:spacing w:before="59" w:line="243" w:lineRule="exact"/>
        <w:ind w:left="302"/>
        <w:rPr>
          <w:rFonts w:asciiTheme="minorHAnsi" w:hAnsiTheme="minorHAnsi" w:cstheme="minorHAnsi"/>
          <w:lang w:val="pl-PL"/>
        </w:rPr>
      </w:pPr>
      <w:r w:rsidRPr="00D8260C">
        <w:rPr>
          <w:rFonts w:asciiTheme="minorHAnsi" w:hAnsiTheme="minorHAnsi" w:cstheme="minorHAnsi"/>
          <w:lang w:val="pl-PL"/>
        </w:rPr>
        <w:t>Przed nałożeniem zaprawy beton musi być wstępnie zwilżony do nasycenia kapilarnego i pozostawiony do wyschnięcia</w:t>
      </w:r>
      <w:r w:rsidR="00D67365" w:rsidRPr="00D8260C">
        <w:rPr>
          <w:rFonts w:asciiTheme="minorHAnsi" w:hAnsiTheme="minorHAnsi" w:cstheme="minorHAnsi"/>
          <w:lang w:val="pl-PL"/>
        </w:rPr>
        <w:t>,</w:t>
      </w:r>
      <w:r w:rsidRPr="00D8260C">
        <w:rPr>
          <w:rFonts w:asciiTheme="minorHAnsi" w:hAnsiTheme="minorHAnsi" w:cstheme="minorHAnsi"/>
          <w:lang w:val="pl-PL"/>
        </w:rPr>
        <w:t xml:space="preserve"> do zmatowienia. Części stalowe należy odrdzewić.</w:t>
      </w:r>
    </w:p>
    <w:p w:rsidR="00FE7C63" w:rsidRPr="00D8260C" w:rsidRDefault="00530C26">
      <w:pPr>
        <w:pStyle w:val="Tekstpodstawowy"/>
        <w:spacing w:before="1"/>
        <w:rPr>
          <w:sz w:val="20"/>
          <w:lang w:val="pl-PL"/>
        </w:rPr>
      </w:pPr>
      <w:r w:rsidRPr="00D8260C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170815</wp:posOffset>
                </wp:positionV>
                <wp:extent cx="6403975" cy="304800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304800"/>
                        </a:xfrm>
                        <a:prstGeom prst="rect">
                          <a:avLst/>
                        </a:prstGeom>
                        <a:solidFill>
                          <a:srgbClr val="73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C63" w:rsidRPr="00D8260C" w:rsidRDefault="00B43AB6">
                            <w:pPr>
                              <w:spacing w:before="93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D8260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Idealny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64.7pt;margin-top:13.45pt;width:504.25pt;height:2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" fillcolor="#735592" stroked="f">
                <v:textbox inset="0,0,0,0">
                  <w:txbxContent>
                    <w:p w:rsidR="00FE7C63" w:rsidRPr="00D8260C" w:rsidRDefault="00B43AB6">
                      <w:pPr>
                        <w:spacing w:before="93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D8260C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Idealny System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C63" w:rsidRPr="00D8260C" w:rsidRDefault="00FE7C63">
      <w:pPr>
        <w:pStyle w:val="Tekstpodstawowy"/>
        <w:spacing w:before="11"/>
        <w:rPr>
          <w:sz w:val="13"/>
          <w:lang w:val="pl-PL"/>
        </w:rPr>
      </w:pPr>
    </w:p>
    <w:p w:rsidR="00FE7C63" w:rsidRPr="00D8260C" w:rsidRDefault="00B43AB6" w:rsidP="00B43AB6">
      <w:pPr>
        <w:spacing w:before="59" w:line="243" w:lineRule="exact"/>
        <w:ind w:left="302"/>
        <w:rPr>
          <w:b/>
          <w:sz w:val="20"/>
          <w:lang w:val="pl-PL"/>
        </w:rPr>
      </w:pPr>
      <w:r w:rsidRPr="00D8260C">
        <w:rPr>
          <w:b/>
          <w:sz w:val="20"/>
          <w:lang w:val="pl-PL"/>
        </w:rPr>
        <w:t>Produkty systemowe:</w:t>
      </w:r>
    </w:p>
    <w:p w:rsidR="00B43AB6" w:rsidRPr="00D8260C" w:rsidRDefault="00B43AB6" w:rsidP="00B43AB6">
      <w:pPr>
        <w:spacing w:line="268" w:lineRule="exact"/>
        <w:ind w:firstLine="302"/>
        <w:rPr>
          <w:lang w:val="pl-PL"/>
        </w:rPr>
      </w:pPr>
      <w:r w:rsidRPr="00D8260C">
        <w:rPr>
          <w:lang w:val="pl-PL"/>
        </w:rPr>
        <w:t>Systemy do naprawy i ochrony powierzchni betonu Murexin</w:t>
      </w:r>
    </w:p>
    <w:p w:rsidR="00FE7C63" w:rsidRPr="00D8260C" w:rsidRDefault="00FE7C63">
      <w:pPr>
        <w:spacing w:line="268" w:lineRule="exact"/>
        <w:rPr>
          <w:lang w:val="pl-PL"/>
        </w:rPr>
        <w:sectPr w:rsidR="00FE7C63" w:rsidRPr="00D8260C">
          <w:headerReference w:type="default" r:id="rId8"/>
          <w:footerReference w:type="default" r:id="rId9"/>
          <w:pgSz w:w="11910" w:h="16840"/>
          <w:pgMar w:top="1660" w:right="420" w:bottom="1120" w:left="1100" w:header="436" w:footer="928" w:gutter="0"/>
          <w:cols w:space="708"/>
        </w:sectPr>
      </w:pPr>
    </w:p>
    <w:p w:rsidR="00FE7C63" w:rsidRPr="00D8260C" w:rsidRDefault="00FE7C63">
      <w:pPr>
        <w:pStyle w:val="Tekstpodstawowy"/>
        <w:spacing w:before="11"/>
        <w:rPr>
          <w:sz w:val="13"/>
          <w:lang w:val="pl-PL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FE7C63" w:rsidRPr="00D8260C">
        <w:trPr>
          <w:trHeight w:val="480"/>
        </w:trPr>
        <w:tc>
          <w:tcPr>
            <w:tcW w:w="10031" w:type="dxa"/>
            <w:shd w:val="clear" w:color="auto" w:fill="735592"/>
          </w:tcPr>
          <w:p w:rsidR="00FE7C63" w:rsidRPr="00D8260C" w:rsidRDefault="00441AC3">
            <w:pPr>
              <w:pStyle w:val="TableParagraph"/>
              <w:spacing w:before="93"/>
              <w:ind w:left="108"/>
              <w:rPr>
                <w:b/>
                <w:sz w:val="24"/>
                <w:lang w:val="pl-PL"/>
              </w:rPr>
            </w:pPr>
            <w:r w:rsidRPr="00D8260C">
              <w:rPr>
                <w:b/>
                <w:color w:val="FFFFFF"/>
                <w:sz w:val="24"/>
                <w:lang w:val="pl-PL"/>
              </w:rPr>
              <w:t>Wskazówki na temat produktu i obróbki:</w:t>
            </w:r>
          </w:p>
        </w:tc>
      </w:tr>
      <w:tr w:rsidR="00FE7C63" w:rsidRPr="00D8260C">
        <w:trPr>
          <w:trHeight w:val="6103"/>
        </w:trPr>
        <w:tc>
          <w:tcPr>
            <w:tcW w:w="10031" w:type="dxa"/>
          </w:tcPr>
          <w:p w:rsidR="00FE7C63" w:rsidRPr="00D8260C" w:rsidRDefault="00FE7C63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Wskazówki dotyczące produktu: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Podczas przetwarzania poza zalecaną temperaturą i / lub wilgotnością, właściwości materiału mogą się znacznie zmienić.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Produkt przed stosowaniem powinien być przechowywany </w:t>
            </w:r>
            <w:r w:rsidR="00530C26">
              <w:rPr>
                <w:sz w:val="16"/>
                <w:szCs w:val="16"/>
              </w:rPr>
              <w:t xml:space="preserve">min. 24 godz. </w:t>
            </w:r>
            <w:r w:rsidRPr="00D8260C">
              <w:rPr>
                <w:sz w:val="16"/>
                <w:szCs w:val="16"/>
              </w:rPr>
              <w:t xml:space="preserve">w temperaturze, w której będzie używany.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Aby zachować właściwości produktu, nie można dodawać żadnych obcych materiałów!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W przypadku produktów mieszanych z wodą lub rozcieńczanych należy dokładnie przestrzegać informacji podanych w kartach technicznych!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W przypadku produktów barwionych, prawidłowość koloru należy sprawdzić przed użyciem!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Jednolitość koloru można zagwarantować tylko w ramach jednej partii produkcyjnej.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Na kolor produktu istotny wpływ mają warunki otoczenia podczas stosowania.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Mogą występować interakcje składników produktu ze środkami do obróbki powierzchni.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Materiał, który rozpoczął twardnienie lub wiązanie nie nadaje się już do wykorzystania!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Wskazówki wykonawcze: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Nie używać przy temperaturze podłoża poniżej + 5 ° C!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Idealny zakres temperatur podłoża i otoczenia dla produktu, wynosi od + 15 ° C do + 25 ° C.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Idealny zakres wilgotności wynosi 40% do 60% wilgotności względnej.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Wyższa wilgotność i/lub niższe temperatury wydłużają, a niska wilgotność i/lub wyższe temperatury skracają wysychania, wiązania, utwardzanie produktu.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Zapewnić wystarczającą wentylację podczas fazy wysychania, wiązania i utwardzania!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Chronić przed bezpośrednim działaniem promieni słonecznych, wiatrem i czynnikami atmosferycznymi!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Chronić sąsiadujące elementy!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Przed nakładaniem produktu nierówności i defekty podłoża powinny zostać naprawione!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Wskazówki: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Zasadniczo zalecamy wykonanie pola testowego lub przeprowadzenie próby produktu.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- Przestrzegać </w:t>
            </w:r>
            <w:r w:rsidR="00530C26">
              <w:rPr>
                <w:sz w:val="16"/>
                <w:szCs w:val="16"/>
              </w:rPr>
              <w:t xml:space="preserve">wytycznych zawartych w </w:t>
            </w:r>
            <w:r w:rsidRPr="00D8260C">
              <w:rPr>
                <w:sz w:val="16"/>
                <w:szCs w:val="16"/>
              </w:rPr>
              <w:t>kart</w:t>
            </w:r>
            <w:r w:rsidR="00530C26">
              <w:rPr>
                <w:sz w:val="16"/>
                <w:szCs w:val="16"/>
              </w:rPr>
              <w:t>ach</w:t>
            </w:r>
            <w:bookmarkStart w:id="0" w:name="_GoBack"/>
            <w:bookmarkEnd w:id="0"/>
            <w:r w:rsidRPr="00D8260C">
              <w:rPr>
                <w:sz w:val="16"/>
                <w:szCs w:val="16"/>
              </w:rPr>
              <w:t xml:space="preserve"> technicznych wszystkich produktów MUREXIN używanych w systemie.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>- W przypadku prac naprawczych należy zachować oryginalny produkt z danej partii.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 </w:t>
            </w:r>
          </w:p>
          <w:p w:rsidR="00120B7D" w:rsidRPr="00D8260C" w:rsidRDefault="00120B7D" w:rsidP="00120B7D">
            <w:pPr>
              <w:pStyle w:val="Default"/>
              <w:rPr>
                <w:sz w:val="16"/>
                <w:szCs w:val="16"/>
              </w:rPr>
            </w:pPr>
            <w:r w:rsidRPr="00D8260C">
              <w:rPr>
                <w:sz w:val="16"/>
                <w:szCs w:val="16"/>
              </w:rPr>
              <w:t xml:space="preserve">Podane dane są wartościami średnimi, które zostały określone w warunkach laboratoryjnych. Ze względu na wykorzystanie naturalnych surowców deklarowane wartości pojedynczej partii mogą się nieznacznie różnić, nie wpływając na przydatność produktu </w:t>
            </w:r>
          </w:p>
          <w:p w:rsidR="00FE7C63" w:rsidRPr="00D8260C" w:rsidRDefault="00FE7C63">
            <w:pPr>
              <w:pStyle w:val="TableParagraph"/>
              <w:spacing w:before="1"/>
              <w:ind w:left="0"/>
              <w:rPr>
                <w:sz w:val="16"/>
                <w:lang w:val="pl-PL"/>
              </w:rPr>
            </w:pPr>
          </w:p>
          <w:p w:rsidR="00FE7C63" w:rsidRPr="00D8260C" w:rsidRDefault="00FE7C63">
            <w:pPr>
              <w:pStyle w:val="TableParagraph"/>
              <w:ind w:left="108" w:right="315"/>
              <w:rPr>
                <w:sz w:val="16"/>
                <w:lang w:val="pl-PL"/>
              </w:rPr>
            </w:pPr>
          </w:p>
        </w:tc>
      </w:tr>
      <w:tr w:rsidR="00FE7C63" w:rsidRPr="00D8260C">
        <w:trPr>
          <w:trHeight w:val="480"/>
        </w:trPr>
        <w:tc>
          <w:tcPr>
            <w:tcW w:w="10031" w:type="dxa"/>
            <w:shd w:val="clear" w:color="auto" w:fill="73559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9"/>
            </w:tblGrid>
            <w:tr w:rsidR="00120B7D" w:rsidRPr="00D8260C" w:rsidTr="00120B7D">
              <w:trPr>
                <w:trHeight w:val="120"/>
              </w:trPr>
              <w:tc>
                <w:tcPr>
                  <w:tcW w:w="3059" w:type="dxa"/>
                </w:tcPr>
                <w:p w:rsidR="00120B7D" w:rsidRPr="00D8260C" w:rsidRDefault="00120B7D" w:rsidP="00120B7D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color w:val="FFFFFF"/>
                      <w:sz w:val="23"/>
                      <w:szCs w:val="23"/>
                      <w:lang w:val="pl-PL"/>
                    </w:rPr>
                  </w:pPr>
                  <w:r w:rsidRPr="00D8260C">
                    <w:rPr>
                      <w:rFonts w:ascii="Calibri" w:eastAsiaTheme="minorHAnsi" w:hAnsi="Calibri" w:cs="Calibri"/>
                      <w:b/>
                      <w:bCs/>
                      <w:color w:val="FFFFFF"/>
                      <w:sz w:val="23"/>
                      <w:szCs w:val="23"/>
                      <w:lang w:val="pl-PL"/>
                    </w:rPr>
                    <w:t xml:space="preserve">Wskazówki bezpieczeństwa </w:t>
                  </w:r>
                </w:p>
              </w:tc>
            </w:tr>
          </w:tbl>
          <w:p w:rsidR="00FE7C63" w:rsidRPr="00D8260C" w:rsidRDefault="00FE7C63">
            <w:pPr>
              <w:pStyle w:val="TableParagraph"/>
              <w:spacing w:before="93"/>
              <w:ind w:left="108"/>
              <w:rPr>
                <w:b/>
                <w:sz w:val="24"/>
                <w:lang w:val="pl-PL"/>
              </w:rPr>
            </w:pPr>
          </w:p>
        </w:tc>
      </w:tr>
      <w:tr w:rsidR="00FE7C63" w:rsidRPr="00D8260C">
        <w:trPr>
          <w:trHeight w:val="2145"/>
        </w:trPr>
        <w:tc>
          <w:tcPr>
            <w:tcW w:w="10031" w:type="dxa"/>
          </w:tcPr>
          <w:p w:rsidR="00FE7C63" w:rsidRPr="00D8260C" w:rsidRDefault="00FE7C63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9"/>
            </w:tblGrid>
            <w:tr w:rsidR="00120B7D" w:rsidRPr="00D8260C">
              <w:trPr>
                <w:trHeight w:val="861"/>
              </w:trPr>
              <w:tc>
                <w:tcPr>
                  <w:tcW w:w="9249" w:type="dxa"/>
                </w:tcPr>
                <w:p w:rsidR="00120B7D" w:rsidRPr="00D8260C" w:rsidRDefault="00120B7D" w:rsidP="00120B7D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color w:val="000000"/>
                      <w:sz w:val="16"/>
                      <w:szCs w:val="16"/>
                      <w:lang w:val="pl-PL"/>
                    </w:rPr>
                  </w:pPr>
                  <w:r w:rsidRPr="00D8260C">
                    <w:rPr>
                      <w:rFonts w:ascii="Calibri" w:eastAsiaTheme="minorHAnsi" w:hAnsi="Calibri" w:cs="Calibri"/>
                      <w:color w:val="000000"/>
                      <w:sz w:val="16"/>
                      <w:szCs w:val="16"/>
                      <w:lang w:val="pl-PL"/>
                    </w:rPr>
                    <w:t xml:space="preserve">Niniejsza karta techniczna bazuje na rozległym doświadczeniu, została stworzona z najlepszej woli, nie jest prawnie wiążąca i nie jest ofertą w rozumieniu prawa czy też gwarancją wynikającą z zamówienia lub umowy sprzedaży. Aby zminimalizować ryzyko popełnienia błędów wykonawczych w karcie zawarto określone, ograniczone informacje. Naturalnie nie mogą być tam dokładnie opisane wszystkie dotychczasowe i możliwe zastosowania produktu. Zrezygnowano z danych, które dla fachowców są oczywiste. W przypadku niejasności bądź wątpliwości, jak również ujawnienia jakichkolwiek dodatkowych czynników mogących mieć wpływ na prawidłowość aplikacji produktu bądź technologii wykonania systemu, Wykonawca winien uprzednio przeprowadzić próbę na miejscu budowy, zabezpieczając w odpowiedni sposób jej wyniki oraz skontaktować się z działem technicznym firmy Murexin Polska Sp. z o.o. Niezależnie od powyższych zaleceń Wykonawca zobowiązany jest do działania zgodnie z obowiązującymi przepisami, normami i wytycznymi oraz z zasadami sztuki budowlanej. W momencie wydania nowego opracowania tej karty technicznej, poprzednia wersja traci swoją ważność. </w:t>
                  </w:r>
                </w:p>
              </w:tc>
            </w:tr>
          </w:tbl>
          <w:p w:rsidR="00FE7C63" w:rsidRPr="00D8260C" w:rsidRDefault="00FE7C63">
            <w:pPr>
              <w:pStyle w:val="TableParagraph"/>
              <w:spacing w:before="1" w:line="173" w:lineRule="exact"/>
              <w:ind w:left="108"/>
              <w:rPr>
                <w:sz w:val="16"/>
                <w:lang w:val="pl-PL"/>
              </w:rPr>
            </w:pPr>
          </w:p>
        </w:tc>
      </w:tr>
    </w:tbl>
    <w:p w:rsidR="003A23BC" w:rsidRPr="00D8260C" w:rsidRDefault="003A23BC">
      <w:pPr>
        <w:rPr>
          <w:lang w:val="pl-PL"/>
        </w:rPr>
      </w:pPr>
    </w:p>
    <w:sectPr w:rsidR="003A23BC" w:rsidRPr="00D8260C">
      <w:pgSz w:w="11910" w:h="16840"/>
      <w:pgMar w:top="1660" w:right="420" w:bottom="1120" w:left="1100" w:header="436" w:footer="9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C7" w:rsidRDefault="005A22C7">
      <w:r>
        <w:separator/>
      </w:r>
    </w:p>
  </w:endnote>
  <w:endnote w:type="continuationSeparator" w:id="0">
    <w:p w:rsidR="005A22C7" w:rsidRDefault="005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63" w:rsidRDefault="00530C2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9770745</wp:posOffset>
              </wp:positionV>
              <wp:extent cx="6348095" cy="19939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809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C63" w:rsidRDefault="009463A4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16745, Drobnoziarnista szpachlówka F</w:t>
                          </w:r>
                          <w:r w:rsidR="00D8260C">
                            <w:rPr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4, obowiązuje od</w:t>
                          </w:r>
                          <w:r w:rsidR="003A23BC">
                            <w:rPr>
                              <w:b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6"/>
                            </w:rPr>
                            <w:t>26.10.2022, Barbara Korb</w:t>
                          </w:r>
                          <w:r w:rsidR="003A23BC">
                            <w:rPr>
                              <w:b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16"/>
                            </w:rPr>
                            <w:t>Strona</w:t>
                          </w:r>
                          <w:r w:rsidR="003A23BC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A23BC">
                            <w:fldChar w:fldCharType="begin"/>
                          </w:r>
                          <w:r w:rsidR="003A23BC"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 w:rsidR="003A23BC">
                            <w:fldChar w:fldCharType="separate"/>
                          </w:r>
                          <w:r w:rsidR="00530C26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="003A23B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9.1pt;margin-top:769.35pt;width:499.85pt;height:15.7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k8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9FlGHvJAqMSzvwkuUxs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" filled="f" stroked="f">
              <v:textbox inset="0,0,0,0">
                <w:txbxContent>
                  <w:p w:rsidR="00FE7C63" w:rsidRDefault="009463A4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16745, Drobnoziarnista szpachlówka F</w:t>
                    </w:r>
                    <w:r w:rsidR="00D8260C">
                      <w:rPr>
                        <w:b/>
                        <w:sz w:val="16"/>
                      </w:rPr>
                      <w:t>S</w:t>
                    </w:r>
                    <w:r>
                      <w:rPr>
                        <w:b/>
                        <w:sz w:val="16"/>
                      </w:rPr>
                      <w:t xml:space="preserve"> 4, obowiązuje od</w:t>
                    </w:r>
                    <w:r w:rsidR="003A23BC">
                      <w:rPr>
                        <w:b/>
                        <w:sz w:val="16"/>
                      </w:rPr>
                      <w:t xml:space="preserve">: </w:t>
                    </w:r>
                    <w:r>
                      <w:rPr>
                        <w:b/>
                        <w:sz w:val="16"/>
                      </w:rPr>
                      <w:t>26.10.2022, Barbara Korb</w:t>
                    </w:r>
                    <w:r w:rsidR="003A23BC">
                      <w:rPr>
                        <w:b/>
                        <w:sz w:val="16"/>
                      </w:rPr>
                      <w:t xml:space="preserve">, </w:t>
                    </w:r>
                    <w:r>
                      <w:rPr>
                        <w:b/>
                        <w:sz w:val="16"/>
                      </w:rPr>
                      <w:t>Strona</w:t>
                    </w:r>
                    <w:r w:rsidR="003A23BC">
                      <w:rPr>
                        <w:b/>
                        <w:sz w:val="16"/>
                      </w:rPr>
                      <w:t xml:space="preserve"> </w:t>
                    </w:r>
                    <w:r w:rsidR="003A23BC">
                      <w:fldChar w:fldCharType="begin"/>
                    </w:r>
                    <w:r w:rsidR="003A23BC">
                      <w:rPr>
                        <w:b/>
                        <w:sz w:val="16"/>
                      </w:rPr>
                      <w:instrText xml:space="preserve"> PAGE </w:instrText>
                    </w:r>
                    <w:r w:rsidR="003A23BC">
                      <w:fldChar w:fldCharType="separate"/>
                    </w:r>
                    <w:r w:rsidR="00530C26">
                      <w:rPr>
                        <w:b/>
                        <w:noProof/>
                        <w:sz w:val="16"/>
                      </w:rPr>
                      <w:t>2</w:t>
                    </w:r>
                    <w:r w:rsidR="003A23B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9930130</wp:posOffset>
              </wp:positionV>
              <wp:extent cx="633603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C261F" id="Line 3" o:spid="_x0000_s1026" style="position:absolute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05pt,781.9pt" to="568.95pt,7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V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5dDpP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40896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9970135</wp:posOffset>
              </wp:positionV>
              <wp:extent cx="2515235" cy="286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2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3A4" w:rsidRDefault="003A23BC">
                          <w:pPr>
                            <w:spacing w:before="16"/>
                            <w:ind w:left="20" w:right="-1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Mur</w:t>
                          </w:r>
                          <w:r w:rsidR="009463A4">
                            <w:rPr>
                              <w:rFonts w:ascii="Arial" w:hAnsi="Arial"/>
                              <w:sz w:val="12"/>
                            </w:rPr>
                            <w:t>exin Polska Sp. z o.o.;ul. Bazarowa 1, 30-742 Kraków</w:t>
                          </w:r>
                        </w:p>
                        <w:p w:rsidR="00FE7C63" w:rsidRDefault="009463A4">
                          <w:pPr>
                            <w:spacing w:before="16"/>
                            <w:ind w:left="20" w:right="-1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Tel.: +48 265 01 10</w:t>
                          </w:r>
                        </w:p>
                        <w:p w:rsidR="00FE7C63" w:rsidRDefault="003A23BC">
                          <w:pPr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 xml:space="preserve">EMail: </w:t>
                          </w:r>
                          <w:hyperlink r:id="rId1" w:history="1">
                            <w:r w:rsidR="009463A4" w:rsidRPr="00921AB5">
                              <w:rPr>
                                <w:rStyle w:val="Hipercze"/>
                                <w:rFonts w:ascii="Arial"/>
                                <w:sz w:val="12"/>
                              </w:rPr>
                              <w:t xml:space="preserve">logistyka@murexin.pl, </w:t>
                            </w:r>
                          </w:hyperlink>
                          <w:r w:rsidR="009463A4">
                            <w:rPr>
                              <w:rFonts w:ascii="Arial"/>
                              <w:sz w:val="12"/>
                            </w:rPr>
                            <w:t xml:space="preserve"> www.murexin.pl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69.1pt;margin-top:785.05pt;width:198.05pt;height:22.5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Owrw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" filled="f" stroked="f">
              <v:textbox inset="0,0,0,0">
                <w:txbxContent>
                  <w:p w:rsidR="009463A4" w:rsidRDefault="003A23BC">
                    <w:pPr>
                      <w:spacing w:before="16"/>
                      <w:ind w:left="20" w:right="-1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Mur</w:t>
                    </w:r>
                    <w:r w:rsidR="009463A4">
                      <w:rPr>
                        <w:rFonts w:ascii="Arial" w:hAnsi="Arial"/>
                        <w:sz w:val="12"/>
                      </w:rPr>
                      <w:t>exin Polska Sp. z o.o.;ul. Bazarowa 1, 30-742 Kraków</w:t>
                    </w:r>
                  </w:p>
                  <w:p w:rsidR="00FE7C63" w:rsidRDefault="009463A4">
                    <w:pPr>
                      <w:spacing w:before="16"/>
                      <w:ind w:left="20" w:right="-1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Tel.: +48 265 01 10</w:t>
                    </w:r>
                  </w:p>
                  <w:p w:rsidR="00FE7C63" w:rsidRDefault="003A23BC">
                    <w:pPr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 xml:space="preserve">EMail: </w:t>
                    </w:r>
                    <w:hyperlink r:id="rId2" w:history="1">
                      <w:r w:rsidR="009463A4" w:rsidRPr="00921AB5">
                        <w:rPr>
                          <w:rStyle w:val="Hipercze"/>
                          <w:rFonts w:ascii="Arial"/>
                          <w:sz w:val="12"/>
                        </w:rPr>
                        <w:t xml:space="preserve">logistyka@murexin.pl, </w:t>
                      </w:r>
                    </w:hyperlink>
                    <w:r w:rsidR="009463A4">
                      <w:rPr>
                        <w:rFonts w:ascii="Arial"/>
                        <w:sz w:val="12"/>
                      </w:rPr>
                      <w:t xml:space="preserve"> www.murexin.pl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C7" w:rsidRDefault="005A22C7">
      <w:r>
        <w:separator/>
      </w:r>
    </w:p>
  </w:footnote>
  <w:footnote w:type="continuationSeparator" w:id="0">
    <w:p w:rsidR="005A22C7" w:rsidRDefault="005A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63" w:rsidRDefault="00530C2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400050</wp:posOffset>
              </wp:positionV>
              <wp:extent cx="3745865" cy="5505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8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D86" w:rsidRDefault="00DD5D86" w:rsidP="00DD5D86">
                          <w:pPr>
                            <w:spacing w:line="428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INSTRUKCJA TECHNICZN</w:t>
                          </w:r>
                          <w:r w:rsidR="00A2142D">
                            <w:rPr>
                              <w:sz w:val="40"/>
                            </w:rPr>
                            <w:t>A</w:t>
                          </w:r>
                        </w:p>
                        <w:p w:rsidR="00FE7C63" w:rsidRDefault="00DD5D86" w:rsidP="00DD5D86">
                          <w:pPr>
                            <w:spacing w:line="428" w:lineRule="exact"/>
                            <w:ind w:left="20"/>
                          </w:pPr>
                          <w:r w:rsidRPr="00DD5D86">
                            <w:t>Technika naprawy betonu i wykonywania jastrychu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9.1pt;margin-top:31.5pt;width:294.95pt;height:43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CVrA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" filled="f" stroked="f">
              <v:textbox inset="0,0,0,0">
                <w:txbxContent>
                  <w:p w:rsidR="00DD5D86" w:rsidRDefault="00DD5D86" w:rsidP="00DD5D86">
                    <w:pPr>
                      <w:spacing w:line="428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INSTRUKCJA TECHNICZN</w:t>
                    </w:r>
                    <w:r w:rsidR="00A2142D">
                      <w:rPr>
                        <w:sz w:val="40"/>
                      </w:rPr>
                      <w:t>A</w:t>
                    </w:r>
                  </w:p>
                  <w:p w:rsidR="00FE7C63" w:rsidRDefault="00DD5D86" w:rsidP="00DD5D86">
                    <w:pPr>
                      <w:spacing w:line="428" w:lineRule="exact"/>
                      <w:ind w:left="20"/>
                    </w:pPr>
                    <w:r w:rsidRPr="00DD5D86">
                      <w:t>Technika naprawy betonu i wykonywania jastrychu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23BC">
      <w:rPr>
        <w:noProof/>
        <w:lang w:val="pl-PL" w:eastAsia="pl-PL"/>
      </w:rPr>
      <w:drawing>
        <wp:anchor distT="0" distB="0" distL="0" distR="0" simplePos="0" relativeHeight="487437824" behindDoc="1" locked="0" layoutInCell="1" allowOverlap="1">
          <wp:simplePos x="0" y="0"/>
          <wp:positionH relativeFrom="page">
            <wp:posOffset>1907</wp:posOffset>
          </wp:positionH>
          <wp:positionV relativeFrom="page">
            <wp:posOffset>276859</wp:posOffset>
          </wp:positionV>
          <wp:extent cx="581023" cy="6953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3BC">
      <w:rPr>
        <w:noProof/>
        <w:lang w:val="pl-PL" w:eastAsia="pl-PL"/>
      </w:rPr>
      <w:drawing>
        <wp:anchor distT="0" distB="0" distL="0" distR="0" simplePos="0" relativeHeight="487438336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451484</wp:posOffset>
          </wp:positionV>
          <wp:extent cx="1647825" cy="4381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684530</wp:posOffset>
              </wp:positionV>
              <wp:extent cx="4717415" cy="889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741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25A21" id="Rectangle 5" o:spid="_x0000_s1026" style="position:absolute;margin-left:68.65pt;margin-top:53.9pt;width:371.45pt;height:.7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w3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6B8"/>
    <w:multiLevelType w:val="hybridMultilevel"/>
    <w:tmpl w:val="0076FA62"/>
    <w:lvl w:ilvl="0" w:tplc="4E1E3CF2">
      <w:numFmt w:val="bullet"/>
      <w:lvlText w:val="&gt;"/>
      <w:lvlJc w:val="left"/>
      <w:pPr>
        <w:ind w:left="374" w:hanging="175"/>
      </w:pPr>
      <w:rPr>
        <w:rFonts w:ascii="Carlito" w:eastAsia="Carlito" w:hAnsi="Carlito" w:cs="Carlito" w:hint="default"/>
        <w:w w:val="100"/>
        <w:sz w:val="24"/>
        <w:szCs w:val="24"/>
        <w:lang w:val="de-DE" w:eastAsia="en-US" w:bidi="ar-SA"/>
      </w:rPr>
    </w:lvl>
    <w:lvl w:ilvl="1" w:tplc="692635E8">
      <w:numFmt w:val="bullet"/>
      <w:lvlText w:val="•"/>
      <w:lvlJc w:val="left"/>
      <w:pPr>
        <w:ind w:left="994" w:hanging="175"/>
      </w:pPr>
      <w:rPr>
        <w:rFonts w:hint="default"/>
        <w:lang w:val="de-DE" w:eastAsia="en-US" w:bidi="ar-SA"/>
      </w:rPr>
    </w:lvl>
    <w:lvl w:ilvl="2" w:tplc="62DCEAA4">
      <w:numFmt w:val="bullet"/>
      <w:lvlText w:val="•"/>
      <w:lvlJc w:val="left"/>
      <w:pPr>
        <w:ind w:left="1608" w:hanging="175"/>
      </w:pPr>
      <w:rPr>
        <w:rFonts w:hint="default"/>
        <w:lang w:val="de-DE" w:eastAsia="en-US" w:bidi="ar-SA"/>
      </w:rPr>
    </w:lvl>
    <w:lvl w:ilvl="3" w:tplc="524A7300">
      <w:numFmt w:val="bullet"/>
      <w:lvlText w:val="•"/>
      <w:lvlJc w:val="left"/>
      <w:pPr>
        <w:ind w:left="2223" w:hanging="175"/>
      </w:pPr>
      <w:rPr>
        <w:rFonts w:hint="default"/>
        <w:lang w:val="de-DE" w:eastAsia="en-US" w:bidi="ar-SA"/>
      </w:rPr>
    </w:lvl>
    <w:lvl w:ilvl="4" w:tplc="381CE798">
      <w:numFmt w:val="bullet"/>
      <w:lvlText w:val="•"/>
      <w:lvlJc w:val="left"/>
      <w:pPr>
        <w:ind w:left="2837" w:hanging="175"/>
      </w:pPr>
      <w:rPr>
        <w:rFonts w:hint="default"/>
        <w:lang w:val="de-DE" w:eastAsia="en-US" w:bidi="ar-SA"/>
      </w:rPr>
    </w:lvl>
    <w:lvl w:ilvl="5" w:tplc="2E2E128C">
      <w:numFmt w:val="bullet"/>
      <w:lvlText w:val="•"/>
      <w:lvlJc w:val="left"/>
      <w:pPr>
        <w:ind w:left="3452" w:hanging="175"/>
      </w:pPr>
      <w:rPr>
        <w:rFonts w:hint="default"/>
        <w:lang w:val="de-DE" w:eastAsia="en-US" w:bidi="ar-SA"/>
      </w:rPr>
    </w:lvl>
    <w:lvl w:ilvl="6" w:tplc="ED8239A6">
      <w:numFmt w:val="bullet"/>
      <w:lvlText w:val="•"/>
      <w:lvlJc w:val="left"/>
      <w:pPr>
        <w:ind w:left="4066" w:hanging="175"/>
      </w:pPr>
      <w:rPr>
        <w:rFonts w:hint="default"/>
        <w:lang w:val="de-DE" w:eastAsia="en-US" w:bidi="ar-SA"/>
      </w:rPr>
    </w:lvl>
    <w:lvl w:ilvl="7" w:tplc="1B7E020E">
      <w:numFmt w:val="bullet"/>
      <w:lvlText w:val="•"/>
      <w:lvlJc w:val="left"/>
      <w:pPr>
        <w:ind w:left="4680" w:hanging="175"/>
      </w:pPr>
      <w:rPr>
        <w:rFonts w:hint="default"/>
        <w:lang w:val="de-DE" w:eastAsia="en-US" w:bidi="ar-SA"/>
      </w:rPr>
    </w:lvl>
    <w:lvl w:ilvl="8" w:tplc="352E6FCC">
      <w:numFmt w:val="bullet"/>
      <w:lvlText w:val="•"/>
      <w:lvlJc w:val="left"/>
      <w:pPr>
        <w:ind w:left="5295" w:hanging="175"/>
      </w:pPr>
      <w:rPr>
        <w:rFonts w:hint="default"/>
        <w:lang w:val="de-DE" w:eastAsia="en-US" w:bidi="ar-SA"/>
      </w:rPr>
    </w:lvl>
  </w:abstractNum>
  <w:abstractNum w:abstractNumId="1" w15:restartNumberingAfterBreak="0">
    <w:nsid w:val="07A4449D"/>
    <w:multiLevelType w:val="hybridMultilevel"/>
    <w:tmpl w:val="FF3E7990"/>
    <w:lvl w:ilvl="0" w:tplc="194829D8">
      <w:numFmt w:val="bullet"/>
      <w:lvlText w:val="-"/>
      <w:lvlJc w:val="left"/>
      <w:pPr>
        <w:ind w:left="419" w:hanging="118"/>
      </w:pPr>
      <w:rPr>
        <w:rFonts w:ascii="Carlito" w:eastAsia="Carlito" w:hAnsi="Carlito" w:cs="Carlito" w:hint="default"/>
        <w:w w:val="100"/>
        <w:sz w:val="22"/>
        <w:szCs w:val="22"/>
        <w:lang w:val="de-DE" w:eastAsia="en-US" w:bidi="ar-SA"/>
      </w:rPr>
    </w:lvl>
    <w:lvl w:ilvl="1" w:tplc="A1E41DD8">
      <w:numFmt w:val="bullet"/>
      <w:lvlText w:val="•"/>
      <w:lvlJc w:val="left"/>
      <w:pPr>
        <w:ind w:left="1416" w:hanging="118"/>
      </w:pPr>
      <w:rPr>
        <w:rFonts w:hint="default"/>
        <w:lang w:val="de-DE" w:eastAsia="en-US" w:bidi="ar-SA"/>
      </w:rPr>
    </w:lvl>
    <w:lvl w:ilvl="2" w:tplc="48C6621E">
      <w:numFmt w:val="bullet"/>
      <w:lvlText w:val="•"/>
      <w:lvlJc w:val="left"/>
      <w:pPr>
        <w:ind w:left="2413" w:hanging="118"/>
      </w:pPr>
      <w:rPr>
        <w:rFonts w:hint="default"/>
        <w:lang w:val="de-DE" w:eastAsia="en-US" w:bidi="ar-SA"/>
      </w:rPr>
    </w:lvl>
    <w:lvl w:ilvl="3" w:tplc="924AAD6E">
      <w:numFmt w:val="bullet"/>
      <w:lvlText w:val="•"/>
      <w:lvlJc w:val="left"/>
      <w:pPr>
        <w:ind w:left="3409" w:hanging="118"/>
      </w:pPr>
      <w:rPr>
        <w:rFonts w:hint="default"/>
        <w:lang w:val="de-DE" w:eastAsia="en-US" w:bidi="ar-SA"/>
      </w:rPr>
    </w:lvl>
    <w:lvl w:ilvl="4" w:tplc="F808EC46">
      <w:numFmt w:val="bullet"/>
      <w:lvlText w:val="•"/>
      <w:lvlJc w:val="left"/>
      <w:pPr>
        <w:ind w:left="4406" w:hanging="118"/>
      </w:pPr>
      <w:rPr>
        <w:rFonts w:hint="default"/>
        <w:lang w:val="de-DE" w:eastAsia="en-US" w:bidi="ar-SA"/>
      </w:rPr>
    </w:lvl>
    <w:lvl w:ilvl="5" w:tplc="E3EA1A86">
      <w:numFmt w:val="bullet"/>
      <w:lvlText w:val="•"/>
      <w:lvlJc w:val="left"/>
      <w:pPr>
        <w:ind w:left="5403" w:hanging="118"/>
      </w:pPr>
      <w:rPr>
        <w:rFonts w:hint="default"/>
        <w:lang w:val="de-DE" w:eastAsia="en-US" w:bidi="ar-SA"/>
      </w:rPr>
    </w:lvl>
    <w:lvl w:ilvl="6" w:tplc="DA14E65C">
      <w:numFmt w:val="bullet"/>
      <w:lvlText w:val="•"/>
      <w:lvlJc w:val="left"/>
      <w:pPr>
        <w:ind w:left="6399" w:hanging="118"/>
      </w:pPr>
      <w:rPr>
        <w:rFonts w:hint="default"/>
        <w:lang w:val="de-DE" w:eastAsia="en-US" w:bidi="ar-SA"/>
      </w:rPr>
    </w:lvl>
    <w:lvl w:ilvl="7" w:tplc="EF3A05DE">
      <w:numFmt w:val="bullet"/>
      <w:lvlText w:val="•"/>
      <w:lvlJc w:val="left"/>
      <w:pPr>
        <w:ind w:left="7396" w:hanging="118"/>
      </w:pPr>
      <w:rPr>
        <w:rFonts w:hint="default"/>
        <w:lang w:val="de-DE" w:eastAsia="en-US" w:bidi="ar-SA"/>
      </w:rPr>
    </w:lvl>
    <w:lvl w:ilvl="8" w:tplc="5468AFC0">
      <w:numFmt w:val="bullet"/>
      <w:lvlText w:val="•"/>
      <w:lvlJc w:val="left"/>
      <w:pPr>
        <w:ind w:left="8393" w:hanging="118"/>
      </w:pPr>
      <w:rPr>
        <w:rFonts w:hint="default"/>
        <w:lang w:val="de-DE" w:eastAsia="en-US" w:bidi="ar-SA"/>
      </w:rPr>
    </w:lvl>
  </w:abstractNum>
  <w:abstractNum w:abstractNumId="2" w15:restartNumberingAfterBreak="0">
    <w:nsid w:val="7DEC1DBB"/>
    <w:multiLevelType w:val="hybridMultilevel"/>
    <w:tmpl w:val="69B81DE4"/>
    <w:lvl w:ilvl="0" w:tplc="2C286F22">
      <w:numFmt w:val="bullet"/>
      <w:lvlText w:val="-"/>
      <w:lvlJc w:val="left"/>
      <w:pPr>
        <w:ind w:left="108" w:hanging="87"/>
      </w:pPr>
      <w:rPr>
        <w:rFonts w:ascii="Carlito" w:eastAsia="Carlito" w:hAnsi="Carlito" w:cs="Carlito" w:hint="default"/>
        <w:w w:val="100"/>
        <w:sz w:val="16"/>
        <w:szCs w:val="16"/>
        <w:lang w:val="de-DE" w:eastAsia="en-US" w:bidi="ar-SA"/>
      </w:rPr>
    </w:lvl>
    <w:lvl w:ilvl="1" w:tplc="FD16DB66">
      <w:numFmt w:val="bullet"/>
      <w:lvlText w:val="•"/>
      <w:lvlJc w:val="left"/>
      <w:pPr>
        <w:ind w:left="1093" w:hanging="87"/>
      </w:pPr>
      <w:rPr>
        <w:rFonts w:hint="default"/>
        <w:lang w:val="de-DE" w:eastAsia="en-US" w:bidi="ar-SA"/>
      </w:rPr>
    </w:lvl>
    <w:lvl w:ilvl="2" w:tplc="523C261E">
      <w:numFmt w:val="bullet"/>
      <w:lvlText w:val="•"/>
      <w:lvlJc w:val="left"/>
      <w:pPr>
        <w:ind w:left="2086" w:hanging="87"/>
      </w:pPr>
      <w:rPr>
        <w:rFonts w:hint="default"/>
        <w:lang w:val="de-DE" w:eastAsia="en-US" w:bidi="ar-SA"/>
      </w:rPr>
    </w:lvl>
    <w:lvl w:ilvl="3" w:tplc="C6E61B1E">
      <w:numFmt w:val="bullet"/>
      <w:lvlText w:val="•"/>
      <w:lvlJc w:val="left"/>
      <w:pPr>
        <w:ind w:left="3079" w:hanging="87"/>
      </w:pPr>
      <w:rPr>
        <w:rFonts w:hint="default"/>
        <w:lang w:val="de-DE" w:eastAsia="en-US" w:bidi="ar-SA"/>
      </w:rPr>
    </w:lvl>
    <w:lvl w:ilvl="4" w:tplc="BD2A9A9C">
      <w:numFmt w:val="bullet"/>
      <w:lvlText w:val="•"/>
      <w:lvlJc w:val="left"/>
      <w:pPr>
        <w:ind w:left="4072" w:hanging="87"/>
      </w:pPr>
      <w:rPr>
        <w:rFonts w:hint="default"/>
        <w:lang w:val="de-DE" w:eastAsia="en-US" w:bidi="ar-SA"/>
      </w:rPr>
    </w:lvl>
    <w:lvl w:ilvl="5" w:tplc="F0B62CA4">
      <w:numFmt w:val="bullet"/>
      <w:lvlText w:val="•"/>
      <w:lvlJc w:val="left"/>
      <w:pPr>
        <w:ind w:left="5065" w:hanging="87"/>
      </w:pPr>
      <w:rPr>
        <w:rFonts w:hint="default"/>
        <w:lang w:val="de-DE" w:eastAsia="en-US" w:bidi="ar-SA"/>
      </w:rPr>
    </w:lvl>
    <w:lvl w:ilvl="6" w:tplc="D592F276">
      <w:numFmt w:val="bullet"/>
      <w:lvlText w:val="•"/>
      <w:lvlJc w:val="left"/>
      <w:pPr>
        <w:ind w:left="6058" w:hanging="87"/>
      </w:pPr>
      <w:rPr>
        <w:rFonts w:hint="default"/>
        <w:lang w:val="de-DE" w:eastAsia="en-US" w:bidi="ar-SA"/>
      </w:rPr>
    </w:lvl>
    <w:lvl w:ilvl="7" w:tplc="638A13C6">
      <w:numFmt w:val="bullet"/>
      <w:lvlText w:val="•"/>
      <w:lvlJc w:val="left"/>
      <w:pPr>
        <w:ind w:left="7051" w:hanging="87"/>
      </w:pPr>
      <w:rPr>
        <w:rFonts w:hint="default"/>
        <w:lang w:val="de-DE" w:eastAsia="en-US" w:bidi="ar-SA"/>
      </w:rPr>
    </w:lvl>
    <w:lvl w:ilvl="8" w:tplc="F6280B0C">
      <w:numFmt w:val="bullet"/>
      <w:lvlText w:val="•"/>
      <w:lvlJc w:val="left"/>
      <w:pPr>
        <w:ind w:left="8044" w:hanging="87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3"/>
    <w:rsid w:val="00120B7D"/>
    <w:rsid w:val="002E5AC8"/>
    <w:rsid w:val="003A23BC"/>
    <w:rsid w:val="003F6384"/>
    <w:rsid w:val="00406F1E"/>
    <w:rsid w:val="00441AC3"/>
    <w:rsid w:val="00530C26"/>
    <w:rsid w:val="005A22C7"/>
    <w:rsid w:val="00812C22"/>
    <w:rsid w:val="008D698F"/>
    <w:rsid w:val="009463A4"/>
    <w:rsid w:val="00A2142D"/>
    <w:rsid w:val="00AE1B93"/>
    <w:rsid w:val="00B43AB6"/>
    <w:rsid w:val="00D67365"/>
    <w:rsid w:val="00D8260C"/>
    <w:rsid w:val="00DD5D86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C68EF"/>
  <w15:docId w15:val="{683701F1-D06A-48DE-B4A5-E15B479C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line="428" w:lineRule="exact"/>
      <w:ind w:left="20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419" w:hanging="118"/>
    </w:pPr>
  </w:style>
  <w:style w:type="paragraph" w:customStyle="1" w:styleId="TableParagraph">
    <w:name w:val="Table Paragraph"/>
    <w:basedOn w:val="Normalny"/>
    <w:uiPriority w:val="1"/>
    <w:qFormat/>
    <w:pPr>
      <w:ind w:left="194"/>
    </w:pPr>
  </w:style>
  <w:style w:type="paragraph" w:styleId="Bezodstpw">
    <w:name w:val="No Spacing"/>
    <w:uiPriority w:val="1"/>
    <w:qFormat/>
    <w:rsid w:val="00DD5D86"/>
    <w:pPr>
      <w:widowControl/>
      <w:autoSpaceDE/>
      <w:autoSpaceDN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D5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D86"/>
    <w:rPr>
      <w:rFonts w:ascii="Carlito" w:eastAsia="Carlito" w:hAnsi="Carlito" w:cs="Carlito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DD5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D86"/>
    <w:rPr>
      <w:rFonts w:ascii="Carlito" w:eastAsia="Carlito" w:hAnsi="Carlito" w:cs="Carlito"/>
      <w:lang w:val="de-D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6F1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6F1E"/>
    <w:rPr>
      <w:rFonts w:ascii="Consolas" w:eastAsia="Carlito" w:hAnsi="Consolas" w:cs="Carlito"/>
      <w:sz w:val="20"/>
      <w:szCs w:val="20"/>
      <w:lang w:val="de-DE"/>
    </w:rPr>
  </w:style>
  <w:style w:type="paragraph" w:customStyle="1" w:styleId="Default">
    <w:name w:val="Default"/>
    <w:rsid w:val="00120B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946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gistyka@murexin.pl,%20" TargetMode="External"/><Relationship Id="rId1" Type="http://schemas.openxmlformats.org/officeDocument/2006/relationships/hyperlink" Target="mailto:logistyka@murexin.pl,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Riegler</dc:creator>
  <cp:lastModifiedBy>Korb Barbara | Murexin</cp:lastModifiedBy>
  <cp:revision>2</cp:revision>
  <dcterms:created xsi:type="dcterms:W3CDTF">2022-10-26T13:21:00Z</dcterms:created>
  <dcterms:modified xsi:type="dcterms:W3CDTF">2022-10-26T13:21:00Z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2022-10-26T00:00:00Z</vt:filetime>
  </property>
</Properties>
</file>